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E4" w:rsidRDefault="003B1CE4" w:rsidP="00E823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</w:p>
    <w:p w:rsidR="003B1CE4" w:rsidRPr="00BF058A" w:rsidRDefault="003B1CE4" w:rsidP="003B1CE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F058A">
        <w:rPr>
          <w:b/>
          <w:bCs/>
          <w:sz w:val="24"/>
          <w:szCs w:val="24"/>
        </w:rPr>
        <w:t>REGULAMIN EUROPEJSKIEJ GRY MIEJSKIEJ</w:t>
      </w:r>
    </w:p>
    <w:p w:rsidR="003B1CE4" w:rsidRPr="00BF058A" w:rsidRDefault="003B1CE4" w:rsidP="003B1CE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B1CE4" w:rsidRPr="00BF058A" w:rsidRDefault="003B1CE4" w:rsidP="00E823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b/>
          <w:sz w:val="24"/>
          <w:szCs w:val="24"/>
        </w:rPr>
      </w:pPr>
      <w:r w:rsidRPr="00BF058A">
        <w:rPr>
          <w:b/>
          <w:sz w:val="24"/>
          <w:szCs w:val="24"/>
        </w:rPr>
        <w:t>Postanowienia ogólne</w:t>
      </w:r>
    </w:p>
    <w:p w:rsidR="003B1CE4" w:rsidRPr="00BF058A" w:rsidRDefault="003B1CE4" w:rsidP="003B1CE4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3B1CE4" w:rsidRPr="00E8231C" w:rsidRDefault="00E33C22" w:rsidP="00E823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Europejska Gra M</w:t>
      </w:r>
      <w:r w:rsidR="003B1CE4" w:rsidRPr="00E8231C">
        <w:rPr>
          <w:sz w:val="24"/>
          <w:szCs w:val="24"/>
        </w:rPr>
        <w:t>iejska, zwana dalej Grą, odbędzie się 9 maja 201</w:t>
      </w:r>
      <w:r w:rsidR="00E8231C" w:rsidRPr="00E8231C">
        <w:rPr>
          <w:sz w:val="24"/>
          <w:szCs w:val="24"/>
        </w:rPr>
        <w:t>7</w:t>
      </w:r>
      <w:r w:rsidR="003B1CE4" w:rsidRPr="00E8231C">
        <w:rPr>
          <w:sz w:val="24"/>
          <w:szCs w:val="24"/>
        </w:rPr>
        <w:t xml:space="preserve"> roku, podczas Dnia Europy, w godz. 10.00. – 12.00 w centrum Lublina.</w:t>
      </w:r>
    </w:p>
    <w:p w:rsidR="003B1CE4" w:rsidRPr="00E8231C" w:rsidRDefault="003B1CE4" w:rsidP="00E823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E8231C">
        <w:rPr>
          <w:sz w:val="24"/>
          <w:szCs w:val="24"/>
        </w:rPr>
        <w:t>Za organizację Gry odpowiedzialni są: Punkt Informacji Europejskiej Europe Direct – Lublin oraz Wydział Funduszy Europejskich Urzędu Miasta Lublin zwani dalej Organizatorami.</w:t>
      </w:r>
    </w:p>
    <w:p w:rsidR="003B1CE4" w:rsidRPr="00E8231C" w:rsidRDefault="003B1CE4" w:rsidP="00E823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E8231C">
        <w:rPr>
          <w:sz w:val="24"/>
          <w:szCs w:val="24"/>
        </w:rPr>
        <w:t>W Grze biorą udział osoby zwane dalej Graczami.</w:t>
      </w:r>
    </w:p>
    <w:p w:rsidR="003B1CE4" w:rsidRPr="00E8231C" w:rsidRDefault="003B1CE4" w:rsidP="00E823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E8231C">
        <w:rPr>
          <w:sz w:val="24"/>
          <w:szCs w:val="24"/>
        </w:rPr>
        <w:t>Zasady Gry opisane są w poniższym dokumencie, zwanym dalej Regulaminem.</w:t>
      </w:r>
    </w:p>
    <w:p w:rsidR="003B1CE4" w:rsidRDefault="003B1CE4" w:rsidP="00E8231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E8231C">
        <w:rPr>
          <w:sz w:val="24"/>
          <w:szCs w:val="24"/>
        </w:rPr>
        <w:t>Jedno lub więcej z zadań wykonywanych przez uczestników może wymagać od nich użycia aparatu fotograficznego (zdjęcie będzie można zrobić także telefonem komórkowym).</w:t>
      </w:r>
    </w:p>
    <w:p w:rsidR="00440BD3" w:rsidRPr="00E8231C" w:rsidRDefault="00440BD3" w:rsidP="00440BD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E8231C">
        <w:rPr>
          <w:sz w:val="24"/>
          <w:szCs w:val="24"/>
        </w:rPr>
        <w:t>Drużyny, które rozwiążą poprawnie wszystkie zadania i dotrą w wyznaczonym czasie do mety, dostaną nagrody (dla każdego członka drużyny indywidualnie).</w:t>
      </w:r>
    </w:p>
    <w:p w:rsidR="00440BD3" w:rsidRPr="00440BD3" w:rsidRDefault="00440BD3" w:rsidP="00440BD3">
      <w:pPr>
        <w:autoSpaceDE w:val="0"/>
        <w:autoSpaceDN w:val="0"/>
        <w:adjustRightInd w:val="0"/>
        <w:spacing w:after="0"/>
        <w:ind w:left="357"/>
        <w:jc w:val="both"/>
        <w:rPr>
          <w:sz w:val="24"/>
          <w:szCs w:val="24"/>
        </w:rPr>
      </w:pPr>
    </w:p>
    <w:p w:rsidR="003B1CE4" w:rsidRPr="00BF058A" w:rsidRDefault="003B1CE4" w:rsidP="00E823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86" w:hanging="284"/>
        <w:rPr>
          <w:b/>
          <w:sz w:val="24"/>
          <w:szCs w:val="24"/>
        </w:rPr>
      </w:pPr>
      <w:r w:rsidRPr="00BF058A">
        <w:rPr>
          <w:b/>
          <w:sz w:val="24"/>
          <w:szCs w:val="24"/>
        </w:rPr>
        <w:t>Gracze</w:t>
      </w:r>
    </w:p>
    <w:p w:rsidR="003B1CE4" w:rsidRPr="00BF058A" w:rsidRDefault="003B1CE4" w:rsidP="003B1CE4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3B1CE4" w:rsidRPr="00220859" w:rsidRDefault="003B1CE4" w:rsidP="0022085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Graczami mogą być uczniowie szkół z województwa lubelskiego pod opieką nauczyciela lub innego pełnoletniego opiekuna.</w:t>
      </w:r>
    </w:p>
    <w:p w:rsidR="003B1CE4" w:rsidRPr="00220859" w:rsidRDefault="003B1CE4" w:rsidP="0022085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220859">
        <w:rPr>
          <w:sz w:val="24"/>
          <w:szCs w:val="24"/>
        </w:rPr>
        <w:t xml:space="preserve">Udział w Grze biorą Gracze zgłoszeni w drużynach złożonych z 5 uczniów i 1 nauczyciela lub opiekuna. Każda szkoła może zgłosić tylko jedną drużynę. </w:t>
      </w:r>
    </w:p>
    <w:p w:rsidR="003B1CE4" w:rsidRPr="00220859" w:rsidRDefault="003B1CE4" w:rsidP="0022085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Przystąpienie do Gry odbywa się w momencie zarejestrowania uczestników na starcie oraz po odebraniu od Organizatorów materiałów przygotowanych do Gry. Gracz, przystępując do Gry, zgadza się na warunki przedstawione w niniejszym Regulaminie i zobowiązuje się do ich przestrzegania.</w:t>
      </w:r>
    </w:p>
    <w:p w:rsidR="003B1CE4" w:rsidRPr="00220859" w:rsidRDefault="003B1CE4" w:rsidP="0022085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Gracz wyraża zgodę na przetwarzanie jego danych osobowych i udostępnia je w celu przeprowadzenia Gry.</w:t>
      </w:r>
    </w:p>
    <w:p w:rsidR="003B1CE4" w:rsidRPr="00220859" w:rsidRDefault="003B1CE4" w:rsidP="0022085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220859">
        <w:rPr>
          <w:sz w:val="24"/>
          <w:szCs w:val="24"/>
        </w:rPr>
        <w:t xml:space="preserve">Gracz wyraża zgodę na udostępnienie wizerunku w materiałach filmowych </w:t>
      </w:r>
      <w:r w:rsidRPr="00220859">
        <w:rPr>
          <w:sz w:val="24"/>
          <w:szCs w:val="24"/>
        </w:rPr>
        <w:br/>
        <w:t>i fotograficznych wytworzonych podczas Gry.</w:t>
      </w:r>
    </w:p>
    <w:p w:rsidR="003B1CE4" w:rsidRPr="00220859" w:rsidRDefault="003B1CE4" w:rsidP="0022085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Gracz w trakcie Gry ma obowiązek postępować zgodnie z Zasadami Gry oraz Regulaminem Gry pod groźbą wykluczenia.</w:t>
      </w:r>
    </w:p>
    <w:p w:rsidR="003B1CE4" w:rsidRPr="00BF058A" w:rsidRDefault="003B1CE4" w:rsidP="003B1CE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20859" w:rsidRDefault="002208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B1CE4" w:rsidRPr="00BF058A" w:rsidRDefault="003B1CE4" w:rsidP="00162DB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hanging="210"/>
        <w:rPr>
          <w:b/>
          <w:sz w:val="24"/>
          <w:szCs w:val="24"/>
        </w:rPr>
      </w:pPr>
      <w:r w:rsidRPr="00BF058A">
        <w:rPr>
          <w:b/>
          <w:sz w:val="24"/>
          <w:szCs w:val="24"/>
        </w:rPr>
        <w:lastRenderedPageBreak/>
        <w:t>Rejestracja w Grze</w:t>
      </w:r>
    </w:p>
    <w:p w:rsidR="003B1CE4" w:rsidRPr="00BF058A" w:rsidRDefault="003B1CE4" w:rsidP="003B1CE4">
      <w:pPr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</w:p>
    <w:p w:rsidR="003B1CE4" w:rsidRPr="00220859" w:rsidRDefault="003B1CE4" w:rsidP="0022085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 xml:space="preserve">Rejestracja drużyn w Grze odbywa się poprzez przesłanie formularza zgłoszeniowego         (zeskanowanego) e-mailem na adres: </w:t>
      </w:r>
      <w:r w:rsidR="00217310" w:rsidRPr="00217310">
        <w:rPr>
          <w:rFonts w:cs="Arial"/>
          <w:sz w:val="24"/>
          <w:szCs w:val="24"/>
        </w:rPr>
        <w:t>europedirect-lublin@europe-direct.lublin.pl</w:t>
      </w:r>
      <w:r w:rsidRPr="00220859">
        <w:rPr>
          <w:sz w:val="24"/>
          <w:szCs w:val="24"/>
        </w:rPr>
        <w:t>. Udział w Grze zostaje ostatecznie potwierdzony poprzez rejestrację osobistą 9 maja 201</w:t>
      </w:r>
      <w:r w:rsidR="00220859">
        <w:rPr>
          <w:sz w:val="24"/>
          <w:szCs w:val="24"/>
        </w:rPr>
        <w:t>7r</w:t>
      </w:r>
      <w:r w:rsidRPr="00220859">
        <w:rPr>
          <w:sz w:val="24"/>
          <w:szCs w:val="24"/>
        </w:rPr>
        <w:t xml:space="preserve">. przed rozpoczęciem Gry o godz. 10.15. </w:t>
      </w:r>
    </w:p>
    <w:p w:rsidR="003B1CE4" w:rsidRPr="00220859" w:rsidRDefault="003B1CE4" w:rsidP="0022085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O zakwalifikowaniu do Gry decyduje kolejność zgłoszeń. Termin nadsyłania zgłoszeń upływa 5 maja 201</w:t>
      </w:r>
      <w:r w:rsidR="00220859">
        <w:rPr>
          <w:sz w:val="24"/>
          <w:szCs w:val="24"/>
        </w:rPr>
        <w:t>7</w:t>
      </w:r>
      <w:r w:rsidRPr="00220859">
        <w:rPr>
          <w:sz w:val="24"/>
          <w:szCs w:val="24"/>
        </w:rPr>
        <w:t xml:space="preserve"> r. o godzinie 13.00.</w:t>
      </w:r>
    </w:p>
    <w:p w:rsidR="003B1CE4" w:rsidRPr="00220859" w:rsidRDefault="003B1CE4" w:rsidP="0022085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Rejestracja Gracza jest niezbędnym warunkiem udziału w Grze.</w:t>
      </w:r>
    </w:p>
    <w:p w:rsidR="003B1CE4" w:rsidRPr="00220859" w:rsidRDefault="003B1CE4" w:rsidP="0022085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 xml:space="preserve">Zarejestrowani Gracze muszą stawić się w punkcie startu Gry najpóźniej o godzinie 9.45. Punkt startu znajduje się w namiocie przed Ratuszem przy Placu Łokietka w Lublinie. Po zarejestrowaniu wszystkich uczestników na starcie drużyny rozlosują trasę, którą będą pokonywały podczas Gry. </w:t>
      </w:r>
    </w:p>
    <w:p w:rsidR="003B1CE4" w:rsidRPr="00220859" w:rsidRDefault="003B1CE4" w:rsidP="0022085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Niezgłoszenie się na start Gry jest traktowane równoważnie z rezygnacją z udziału w Grze.</w:t>
      </w:r>
    </w:p>
    <w:p w:rsidR="003B1CE4" w:rsidRPr="00220859" w:rsidRDefault="003B1CE4" w:rsidP="0022085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Instrukcja dotycząca zadań realizowanych podczas Gry będzie przekazana w języku polskim</w:t>
      </w:r>
    </w:p>
    <w:p w:rsidR="003B1CE4" w:rsidRPr="00BF058A" w:rsidRDefault="003B1CE4" w:rsidP="00220859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3B1CE4" w:rsidRPr="00BF058A" w:rsidRDefault="003B1CE4" w:rsidP="0022085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center"/>
        <w:rPr>
          <w:b/>
          <w:sz w:val="24"/>
          <w:szCs w:val="24"/>
        </w:rPr>
      </w:pPr>
      <w:r w:rsidRPr="00BF058A">
        <w:rPr>
          <w:b/>
          <w:sz w:val="24"/>
          <w:szCs w:val="24"/>
        </w:rPr>
        <w:t xml:space="preserve"> Zasady Gry</w:t>
      </w:r>
    </w:p>
    <w:p w:rsidR="003B1CE4" w:rsidRPr="00BF058A" w:rsidRDefault="003B1CE4" w:rsidP="00220859">
      <w:pPr>
        <w:autoSpaceDE w:val="0"/>
        <w:autoSpaceDN w:val="0"/>
        <w:adjustRightInd w:val="0"/>
        <w:spacing w:after="0"/>
        <w:ind w:left="1080"/>
        <w:rPr>
          <w:sz w:val="24"/>
          <w:szCs w:val="24"/>
        </w:rPr>
      </w:pPr>
    </w:p>
    <w:p w:rsidR="003B1CE4" w:rsidRPr="00BF058A" w:rsidRDefault="003B1CE4" w:rsidP="00220859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BF058A">
        <w:rPr>
          <w:sz w:val="24"/>
          <w:szCs w:val="24"/>
        </w:rPr>
        <w:t>Gracze są zobowiązani do znajomości Regulaminu Gry.</w:t>
      </w:r>
    </w:p>
    <w:p w:rsidR="003B1CE4" w:rsidRPr="00BF058A" w:rsidRDefault="003B1CE4" w:rsidP="00220859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BF058A">
        <w:rPr>
          <w:sz w:val="24"/>
          <w:szCs w:val="24"/>
        </w:rPr>
        <w:t xml:space="preserve">Na potrzeby Gry Organizator wyznaczy 3 różne trasy. Wszystkie trasy mają metę w tym samym miejscu. Wszystkie drużyny zaczynają pokonywać trasę w tym samym momencie. </w:t>
      </w:r>
    </w:p>
    <w:p w:rsidR="003B1CE4" w:rsidRPr="00220859" w:rsidRDefault="003B1CE4" w:rsidP="002208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 xml:space="preserve">Każda drużyna na starcie otrzymuje Kartę Gry zawierającą zadania do wykonania, na której w wyznaczonych miejscach wpisuje odpowiedzi. Drużyny otrzymują także mapkę. </w:t>
      </w:r>
    </w:p>
    <w:p w:rsidR="003B1CE4" w:rsidRPr="00220859" w:rsidRDefault="003B1CE4" w:rsidP="002208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W Grze może wziąć udział maksymalnie 60 osób (50 uczestników + 10 nauczycieli/opiekunów). Organizatorzy zastrzegają sobie możliwość zmiany liczby Graczy podczas trwania Gry.</w:t>
      </w:r>
    </w:p>
    <w:p w:rsidR="003B1CE4" w:rsidRPr="00220859" w:rsidRDefault="003B1CE4" w:rsidP="002208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Udział w Grze jest bezpłatny.</w:t>
      </w:r>
    </w:p>
    <w:p w:rsidR="003B1CE4" w:rsidRPr="00220859" w:rsidRDefault="003B1CE4" w:rsidP="002208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Po terenie Gry można poruszać się wyłącznie pieszo.</w:t>
      </w:r>
    </w:p>
    <w:p w:rsidR="003B1CE4" w:rsidRPr="00220859" w:rsidRDefault="003B1CE4" w:rsidP="002208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W trakcie Gry Gracze nie mogą rozdzielać się w ramach swoich drużyn.</w:t>
      </w:r>
    </w:p>
    <w:p w:rsidR="003B1CE4" w:rsidRPr="00220859" w:rsidRDefault="003B1CE4" w:rsidP="0022085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Kolejność wykonywania zadań jest ściśle określona dla każdej drużyny – należy wykonywać zadania w kolejności podanej na Karcie Gry.</w:t>
      </w:r>
    </w:p>
    <w:p w:rsidR="00220859" w:rsidRDefault="002208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1CE4" w:rsidRPr="00BF058A" w:rsidRDefault="003B1CE4" w:rsidP="00220859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3B1CE4" w:rsidRPr="00BF058A" w:rsidRDefault="003B1CE4" w:rsidP="0022085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center"/>
        <w:rPr>
          <w:b/>
          <w:sz w:val="24"/>
          <w:szCs w:val="24"/>
        </w:rPr>
      </w:pPr>
      <w:r w:rsidRPr="00BF058A">
        <w:rPr>
          <w:b/>
          <w:sz w:val="24"/>
          <w:szCs w:val="24"/>
        </w:rPr>
        <w:t>Nagrody</w:t>
      </w:r>
    </w:p>
    <w:p w:rsidR="003B1CE4" w:rsidRPr="00BF058A" w:rsidRDefault="003B1CE4" w:rsidP="00220859">
      <w:pPr>
        <w:autoSpaceDE w:val="0"/>
        <w:autoSpaceDN w:val="0"/>
        <w:adjustRightInd w:val="0"/>
        <w:spacing w:after="0"/>
        <w:ind w:left="1080"/>
        <w:rPr>
          <w:sz w:val="24"/>
          <w:szCs w:val="24"/>
        </w:rPr>
      </w:pPr>
    </w:p>
    <w:p w:rsidR="003B1CE4" w:rsidRPr="00BF058A" w:rsidRDefault="003B1CE4" w:rsidP="00220859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BF058A">
        <w:rPr>
          <w:sz w:val="24"/>
          <w:szCs w:val="24"/>
        </w:rPr>
        <w:t>Za ukończenie Gry przewidziane są nagrody rzeczowe.</w:t>
      </w:r>
    </w:p>
    <w:p w:rsidR="003B1CE4" w:rsidRPr="00BF058A" w:rsidRDefault="003B1CE4" w:rsidP="00220859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BF058A">
        <w:rPr>
          <w:sz w:val="24"/>
          <w:szCs w:val="24"/>
        </w:rPr>
        <w:t>Aby otrzymać nagrodę, należy poprawnie odpowiedzieć na wszystkie pytania oraz dojść na metę najpóźniej do godz. 12.00.</w:t>
      </w:r>
    </w:p>
    <w:p w:rsidR="003B1CE4" w:rsidRPr="00220859" w:rsidRDefault="003B1CE4" w:rsidP="002208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Nagrody zostaną wręczone po dojściu na metę i sprawdzeniu poprawności uzyskanych odpowiedzi oraz zrealizowanych zadań.</w:t>
      </w:r>
    </w:p>
    <w:p w:rsidR="003B1CE4" w:rsidRPr="00BF058A" w:rsidRDefault="003B1CE4" w:rsidP="00220859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</w:p>
    <w:p w:rsidR="003B1CE4" w:rsidRPr="00BF058A" w:rsidRDefault="003B1CE4" w:rsidP="0022085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center"/>
        <w:rPr>
          <w:b/>
          <w:sz w:val="24"/>
          <w:szCs w:val="24"/>
        </w:rPr>
      </w:pPr>
      <w:r w:rsidRPr="00BF058A">
        <w:rPr>
          <w:b/>
          <w:sz w:val="24"/>
          <w:szCs w:val="24"/>
        </w:rPr>
        <w:t>Organizatorzy</w:t>
      </w:r>
    </w:p>
    <w:p w:rsidR="003B1CE4" w:rsidRPr="00BF058A" w:rsidRDefault="003B1CE4" w:rsidP="00220859">
      <w:pPr>
        <w:autoSpaceDE w:val="0"/>
        <w:autoSpaceDN w:val="0"/>
        <w:adjustRightInd w:val="0"/>
        <w:spacing w:after="0"/>
        <w:ind w:left="1080"/>
        <w:rPr>
          <w:sz w:val="24"/>
          <w:szCs w:val="24"/>
        </w:rPr>
      </w:pPr>
    </w:p>
    <w:p w:rsidR="003B1CE4" w:rsidRPr="00220859" w:rsidRDefault="003B1CE4" w:rsidP="002208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Organizatorzy zobowiązują się do podjęcia wszelkich możliwych kroków w celu przygotowania Gry w sposób zgodny z Regulaminem.</w:t>
      </w:r>
    </w:p>
    <w:p w:rsidR="003B1CE4" w:rsidRPr="00220859" w:rsidRDefault="003B1CE4" w:rsidP="002208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Organizatorzy nie ponoszą odpowiedzialności za szkody wyrządzone przez Graczy podczas trwania Gry.</w:t>
      </w:r>
    </w:p>
    <w:p w:rsidR="003B1CE4" w:rsidRPr="00220859" w:rsidRDefault="003B1CE4" w:rsidP="0022085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Organizatorzy nie ponoszą odpowiedzialności za szkody poniesione przez Graczy podczas trwania Gry.</w:t>
      </w:r>
    </w:p>
    <w:p w:rsidR="003B1CE4" w:rsidRPr="00BF058A" w:rsidRDefault="003B1CE4" w:rsidP="0022085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3B1CE4" w:rsidRPr="00BF058A" w:rsidRDefault="003B1CE4" w:rsidP="0022085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center"/>
        <w:rPr>
          <w:b/>
          <w:sz w:val="24"/>
          <w:szCs w:val="24"/>
        </w:rPr>
      </w:pPr>
      <w:r w:rsidRPr="00BF058A">
        <w:rPr>
          <w:b/>
          <w:sz w:val="24"/>
          <w:szCs w:val="24"/>
        </w:rPr>
        <w:t>Postanowienia końcowe</w:t>
      </w:r>
    </w:p>
    <w:p w:rsidR="003B1CE4" w:rsidRPr="00BF058A" w:rsidRDefault="003B1CE4" w:rsidP="00220859">
      <w:pPr>
        <w:autoSpaceDE w:val="0"/>
        <w:autoSpaceDN w:val="0"/>
        <w:adjustRightInd w:val="0"/>
        <w:spacing w:after="0"/>
        <w:ind w:left="1080"/>
        <w:rPr>
          <w:sz w:val="24"/>
          <w:szCs w:val="24"/>
        </w:rPr>
      </w:pPr>
    </w:p>
    <w:p w:rsidR="003B1CE4" w:rsidRPr="00220859" w:rsidRDefault="003B1CE4" w:rsidP="0022085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Niniejszy regulamin obowiązuje na czas trwania Gry.</w:t>
      </w:r>
    </w:p>
    <w:p w:rsidR="003B1CE4" w:rsidRPr="00220859" w:rsidRDefault="003B1CE4" w:rsidP="0022085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Organizatorzy zastrzegają sobie możliwość zmiany niniejszego Regulaminu w przypadku wystąpienia istotnych zdarzeń mających wpływ na organizację Gry.</w:t>
      </w:r>
    </w:p>
    <w:p w:rsidR="003B1CE4" w:rsidRPr="00220859" w:rsidRDefault="003B1CE4" w:rsidP="0022085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>Pracownicy, współpracownicy oraz członkowie rodzin Organizatora nie mogą brać udziału w Grze.</w:t>
      </w:r>
    </w:p>
    <w:p w:rsidR="003B1CE4" w:rsidRPr="00220859" w:rsidRDefault="003B1CE4" w:rsidP="0022085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20859">
        <w:rPr>
          <w:sz w:val="24"/>
          <w:szCs w:val="24"/>
        </w:rPr>
        <w:t xml:space="preserve">Organizatorzy zastrzegają sobie prawo odwołania Gry w przypadku niesprzyjających warunków atmosferycznych. </w:t>
      </w:r>
    </w:p>
    <w:p w:rsidR="00B2683E" w:rsidRPr="003B1CE4" w:rsidRDefault="00B2683E" w:rsidP="00220859"/>
    <w:sectPr w:rsidR="00B2683E" w:rsidRPr="003B1CE4" w:rsidSect="00A56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6" w:right="1417" w:bottom="1417" w:left="1417" w:header="708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D2" w:rsidRDefault="00A245D2" w:rsidP="00A61563">
      <w:pPr>
        <w:spacing w:after="0" w:line="240" w:lineRule="auto"/>
      </w:pPr>
      <w:r>
        <w:separator/>
      </w:r>
    </w:p>
  </w:endnote>
  <w:endnote w:type="continuationSeparator" w:id="0">
    <w:p w:rsidR="00A245D2" w:rsidRDefault="00A245D2" w:rsidP="00A6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59" w:rsidRDefault="003923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13" w:rsidRPr="00315D38" w:rsidRDefault="00E11313" w:rsidP="00E11313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Punkt Informacji Europejskiej Europe Direct - Lublin</w:t>
    </w:r>
    <w:r w:rsidRPr="00360BDB">
      <w:rPr>
        <w:rFonts w:ascii="Arial" w:hAnsi="Arial" w:cs="Arial"/>
        <w:b/>
        <w:bCs/>
        <w:sz w:val="15"/>
        <w:szCs w:val="15"/>
      </w:rPr>
      <w:br/>
    </w:r>
    <w:r>
      <w:rPr>
        <w:rFonts w:ascii="Arial" w:hAnsi="Arial" w:cs="Arial"/>
        <w:bCs/>
        <w:sz w:val="16"/>
        <w:szCs w:val="16"/>
      </w:rPr>
      <w:t>ul. Przechodnia 4, 20-003 LUBLIN</w:t>
    </w:r>
    <w:r w:rsidRPr="00315D38">
      <w:rPr>
        <w:rFonts w:ascii="Arial" w:hAnsi="Arial" w:cs="Arial"/>
        <w:sz w:val="16"/>
        <w:szCs w:val="16"/>
      </w:rPr>
      <w:t xml:space="preserve">  </w:t>
    </w:r>
  </w:p>
  <w:p w:rsidR="004A4AF6" w:rsidRDefault="00E11313" w:rsidP="00E11313">
    <w:pPr>
      <w:pStyle w:val="Stopka"/>
      <w:spacing w:after="0"/>
      <w:jc w:val="center"/>
    </w:pPr>
    <w:r w:rsidRPr="00315D38">
      <w:rPr>
        <w:rFonts w:ascii="Arial" w:hAnsi="Arial" w:cs="Arial"/>
        <w:sz w:val="16"/>
        <w:szCs w:val="16"/>
      </w:rPr>
      <w:t>www.europe-direct.lublin.pl/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59" w:rsidRDefault="00392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D2" w:rsidRDefault="00A245D2" w:rsidP="00A61563">
      <w:pPr>
        <w:spacing w:after="0" w:line="240" w:lineRule="auto"/>
      </w:pPr>
      <w:r>
        <w:separator/>
      </w:r>
    </w:p>
  </w:footnote>
  <w:footnote w:type="continuationSeparator" w:id="0">
    <w:p w:rsidR="00A245D2" w:rsidRDefault="00A245D2" w:rsidP="00A6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59" w:rsidRDefault="003923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13" w:rsidRDefault="00101C79">
    <w:pPr>
      <w:pStyle w:val="Nagwek"/>
    </w:pPr>
    <w:r w:rsidRPr="00101C79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-804545</wp:posOffset>
          </wp:positionH>
          <wp:positionV relativeFrom="margin">
            <wp:posOffset>-1086485</wp:posOffset>
          </wp:positionV>
          <wp:extent cx="2219325" cy="1114425"/>
          <wp:effectExtent l="19050" t="0" r="9525" b="0"/>
          <wp:wrapSquare wrapText="bothSides"/>
          <wp:docPr id="4" name="Obraz 1" descr="Nowe logo Miasta Lublin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logo Miasta Lublin na białym 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035A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2291080</wp:posOffset>
          </wp:positionH>
          <wp:positionV relativeFrom="paragraph">
            <wp:posOffset>-278130</wp:posOffset>
          </wp:positionV>
          <wp:extent cx="1009650" cy="838200"/>
          <wp:effectExtent l="19050" t="0" r="0" b="0"/>
          <wp:wrapTight wrapText="bothSides">
            <wp:wrapPolygon edited="0">
              <wp:start x="-408" y="0"/>
              <wp:lineTo x="-408" y="21109"/>
              <wp:lineTo x="21600" y="21109"/>
              <wp:lineTo x="21600" y="0"/>
              <wp:lineTo x="-408" y="0"/>
            </wp:wrapPolygon>
          </wp:wrapTight>
          <wp:docPr id="1" name="Obraz 1" descr="ED-LUBLIN-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-LUBLIN-LOGO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5A1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4401185</wp:posOffset>
          </wp:positionH>
          <wp:positionV relativeFrom="paragraph">
            <wp:posOffset>34290</wp:posOffset>
          </wp:positionV>
          <wp:extent cx="1524000" cy="588010"/>
          <wp:effectExtent l="19050" t="0" r="0" b="0"/>
          <wp:wrapNone/>
          <wp:docPr id="2" name="Obraz 2" descr="ed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s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1313" w:rsidRDefault="00E113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59" w:rsidRDefault="003923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9EE4AA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F6AA626A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</w:abstractNum>
  <w:abstractNum w:abstractNumId="4">
    <w:nsid w:val="00000008"/>
    <w:multiLevelType w:val="multi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176E7"/>
    <w:multiLevelType w:val="hybridMultilevel"/>
    <w:tmpl w:val="92CE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2560"/>
    <w:multiLevelType w:val="hybridMultilevel"/>
    <w:tmpl w:val="40CC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5A78"/>
    <w:multiLevelType w:val="hybridMultilevel"/>
    <w:tmpl w:val="CB2AA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73B1A"/>
    <w:multiLevelType w:val="hybridMultilevel"/>
    <w:tmpl w:val="E9482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6703C"/>
    <w:multiLevelType w:val="hybridMultilevel"/>
    <w:tmpl w:val="BEE62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9464C"/>
    <w:multiLevelType w:val="hybridMultilevel"/>
    <w:tmpl w:val="2C087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07050"/>
    <w:multiLevelType w:val="hybridMultilevel"/>
    <w:tmpl w:val="F3B61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22F70"/>
    <w:multiLevelType w:val="hybridMultilevel"/>
    <w:tmpl w:val="321A9F2E"/>
    <w:lvl w:ilvl="0" w:tplc="0415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>
    <w:nsid w:val="36D00276"/>
    <w:multiLevelType w:val="hybridMultilevel"/>
    <w:tmpl w:val="D1066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E2A67"/>
    <w:multiLevelType w:val="hybridMultilevel"/>
    <w:tmpl w:val="5E2C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86067"/>
    <w:multiLevelType w:val="hybridMultilevel"/>
    <w:tmpl w:val="585C591C"/>
    <w:lvl w:ilvl="0" w:tplc="AD0A0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475F0"/>
    <w:multiLevelType w:val="hybridMultilevel"/>
    <w:tmpl w:val="2F16EF1C"/>
    <w:lvl w:ilvl="0" w:tplc="8110B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87BC9"/>
    <w:multiLevelType w:val="hybridMultilevel"/>
    <w:tmpl w:val="5868E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D27C4"/>
    <w:multiLevelType w:val="hybridMultilevel"/>
    <w:tmpl w:val="FEEEA8DC"/>
    <w:lvl w:ilvl="0" w:tplc="40FA267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02A59"/>
    <w:multiLevelType w:val="hybridMultilevel"/>
    <w:tmpl w:val="8510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D7227"/>
    <w:multiLevelType w:val="hybridMultilevel"/>
    <w:tmpl w:val="FE3E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45C86"/>
    <w:multiLevelType w:val="hybridMultilevel"/>
    <w:tmpl w:val="955C7CEE"/>
    <w:lvl w:ilvl="0" w:tplc="AD0A0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A54D3"/>
    <w:multiLevelType w:val="hybridMultilevel"/>
    <w:tmpl w:val="A15E1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F874F4"/>
    <w:multiLevelType w:val="hybridMultilevel"/>
    <w:tmpl w:val="22FE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C4894"/>
    <w:multiLevelType w:val="hybridMultilevel"/>
    <w:tmpl w:val="11D4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B4019"/>
    <w:multiLevelType w:val="hybridMultilevel"/>
    <w:tmpl w:val="45EE3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6"/>
  </w:num>
  <w:num w:numId="12">
    <w:abstractNumId w:val="23"/>
  </w:num>
  <w:num w:numId="13">
    <w:abstractNumId w:val="15"/>
  </w:num>
  <w:num w:numId="14">
    <w:abstractNumId w:val="21"/>
  </w:num>
  <w:num w:numId="15">
    <w:abstractNumId w:val="6"/>
  </w:num>
  <w:num w:numId="16">
    <w:abstractNumId w:val="14"/>
  </w:num>
  <w:num w:numId="17">
    <w:abstractNumId w:val="24"/>
  </w:num>
  <w:num w:numId="18">
    <w:abstractNumId w:val="17"/>
  </w:num>
  <w:num w:numId="19">
    <w:abstractNumId w:val="19"/>
  </w:num>
  <w:num w:numId="20">
    <w:abstractNumId w:val="13"/>
  </w:num>
  <w:num w:numId="21">
    <w:abstractNumId w:val="7"/>
  </w:num>
  <w:num w:numId="22">
    <w:abstractNumId w:val="11"/>
  </w:num>
  <w:num w:numId="23">
    <w:abstractNumId w:val="5"/>
  </w:num>
  <w:num w:numId="24">
    <w:abstractNumId w:val="25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A56C5"/>
    <w:rsid w:val="0002674C"/>
    <w:rsid w:val="0005629E"/>
    <w:rsid w:val="000563DA"/>
    <w:rsid w:val="00060397"/>
    <w:rsid w:val="00086952"/>
    <w:rsid w:val="000A4534"/>
    <w:rsid w:val="000E65A3"/>
    <w:rsid w:val="00101C79"/>
    <w:rsid w:val="00162DB7"/>
    <w:rsid w:val="001672C7"/>
    <w:rsid w:val="00193BCC"/>
    <w:rsid w:val="001A59FA"/>
    <w:rsid w:val="001C3781"/>
    <w:rsid w:val="001D13A7"/>
    <w:rsid w:val="001D1731"/>
    <w:rsid w:val="001E23AC"/>
    <w:rsid w:val="00217310"/>
    <w:rsid w:val="00220859"/>
    <w:rsid w:val="002320DF"/>
    <w:rsid w:val="00281C72"/>
    <w:rsid w:val="002C16DA"/>
    <w:rsid w:val="00307CE0"/>
    <w:rsid w:val="00315D38"/>
    <w:rsid w:val="0033418D"/>
    <w:rsid w:val="0035394A"/>
    <w:rsid w:val="00355F38"/>
    <w:rsid w:val="00392359"/>
    <w:rsid w:val="003B1CE4"/>
    <w:rsid w:val="003B3A8F"/>
    <w:rsid w:val="003B7535"/>
    <w:rsid w:val="003C7B03"/>
    <w:rsid w:val="003D57B4"/>
    <w:rsid w:val="003D5E64"/>
    <w:rsid w:val="003D6760"/>
    <w:rsid w:val="003E7E79"/>
    <w:rsid w:val="003F4D93"/>
    <w:rsid w:val="004010BA"/>
    <w:rsid w:val="00440BD3"/>
    <w:rsid w:val="00461221"/>
    <w:rsid w:val="004A4AF6"/>
    <w:rsid w:val="004E4087"/>
    <w:rsid w:val="00534907"/>
    <w:rsid w:val="0054015F"/>
    <w:rsid w:val="0058225B"/>
    <w:rsid w:val="00600D64"/>
    <w:rsid w:val="00614CF8"/>
    <w:rsid w:val="00624D6C"/>
    <w:rsid w:val="0062513C"/>
    <w:rsid w:val="00627EFD"/>
    <w:rsid w:val="00634205"/>
    <w:rsid w:val="006378DE"/>
    <w:rsid w:val="006440D2"/>
    <w:rsid w:val="00671159"/>
    <w:rsid w:val="006B72F9"/>
    <w:rsid w:val="00724DBF"/>
    <w:rsid w:val="0072731E"/>
    <w:rsid w:val="007604BB"/>
    <w:rsid w:val="00761E0B"/>
    <w:rsid w:val="0078035A"/>
    <w:rsid w:val="00792952"/>
    <w:rsid w:val="007C6311"/>
    <w:rsid w:val="007F3809"/>
    <w:rsid w:val="00802A6A"/>
    <w:rsid w:val="008822CB"/>
    <w:rsid w:val="008D2635"/>
    <w:rsid w:val="00965DC7"/>
    <w:rsid w:val="009B011F"/>
    <w:rsid w:val="009C01F1"/>
    <w:rsid w:val="00A10A56"/>
    <w:rsid w:val="00A245D2"/>
    <w:rsid w:val="00A260AE"/>
    <w:rsid w:val="00A26CB6"/>
    <w:rsid w:val="00A56BF1"/>
    <w:rsid w:val="00A61563"/>
    <w:rsid w:val="00AA2F8F"/>
    <w:rsid w:val="00AA379C"/>
    <w:rsid w:val="00AE30D7"/>
    <w:rsid w:val="00AE3621"/>
    <w:rsid w:val="00AF2F5E"/>
    <w:rsid w:val="00AF544B"/>
    <w:rsid w:val="00B2683E"/>
    <w:rsid w:val="00B33475"/>
    <w:rsid w:val="00B8133D"/>
    <w:rsid w:val="00B87246"/>
    <w:rsid w:val="00BB5C49"/>
    <w:rsid w:val="00C0328B"/>
    <w:rsid w:val="00C03F8C"/>
    <w:rsid w:val="00C06773"/>
    <w:rsid w:val="00C0741C"/>
    <w:rsid w:val="00C27147"/>
    <w:rsid w:val="00C37537"/>
    <w:rsid w:val="00C4594F"/>
    <w:rsid w:val="00C67CA1"/>
    <w:rsid w:val="00C85FAA"/>
    <w:rsid w:val="00C8675E"/>
    <w:rsid w:val="00C9254A"/>
    <w:rsid w:val="00CA0632"/>
    <w:rsid w:val="00CA56C5"/>
    <w:rsid w:val="00CB5C6E"/>
    <w:rsid w:val="00D2691E"/>
    <w:rsid w:val="00D31554"/>
    <w:rsid w:val="00D566A4"/>
    <w:rsid w:val="00D63A6F"/>
    <w:rsid w:val="00D95027"/>
    <w:rsid w:val="00D963AF"/>
    <w:rsid w:val="00DE657F"/>
    <w:rsid w:val="00E11313"/>
    <w:rsid w:val="00E2050A"/>
    <w:rsid w:val="00E244DE"/>
    <w:rsid w:val="00E33C22"/>
    <w:rsid w:val="00E35A1D"/>
    <w:rsid w:val="00E61717"/>
    <w:rsid w:val="00E666F5"/>
    <w:rsid w:val="00E745EF"/>
    <w:rsid w:val="00E8231C"/>
    <w:rsid w:val="00EA1F23"/>
    <w:rsid w:val="00EB0FA3"/>
    <w:rsid w:val="00EE4419"/>
    <w:rsid w:val="00F25B56"/>
    <w:rsid w:val="00F54937"/>
    <w:rsid w:val="00F5522E"/>
    <w:rsid w:val="00F64716"/>
    <w:rsid w:val="00F75711"/>
    <w:rsid w:val="00F77905"/>
    <w:rsid w:val="00FB1D3F"/>
    <w:rsid w:val="00FD0FFA"/>
    <w:rsid w:val="00FF56FB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83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20D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320D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F7B5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C1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6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16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6D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6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16D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15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5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1563"/>
    <w:rPr>
      <w:sz w:val="22"/>
      <w:szCs w:val="22"/>
      <w:lang w:eastAsia="en-US"/>
    </w:rPr>
  </w:style>
  <w:style w:type="paragraph" w:customStyle="1" w:styleId="Znak">
    <w:name w:val="Znak"/>
    <w:basedOn w:val="Normalny"/>
    <w:rsid w:val="00A615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2320DF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2320DF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320DF"/>
    <w:pPr>
      <w:suppressAutoHyphens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2320DF"/>
    <w:rPr>
      <w:rFonts w:ascii="Trebuchet MS" w:eastAsia="Times New Roman" w:hAnsi="Trebuchet MS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2320D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link w:val="Tytu"/>
    <w:rsid w:val="002320DF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0D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2320DF"/>
    <w:rPr>
      <w:rFonts w:ascii="Cambria" w:eastAsia="Times New Roman" w:hAnsi="Cambri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82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Jędrych</dc:creator>
  <cp:lastModifiedBy>Aneta Szczykutowicz</cp:lastModifiedBy>
  <cp:revision>12</cp:revision>
  <cp:lastPrinted>2015-05-07T15:36:00Z</cp:lastPrinted>
  <dcterms:created xsi:type="dcterms:W3CDTF">2017-04-04T10:28:00Z</dcterms:created>
  <dcterms:modified xsi:type="dcterms:W3CDTF">2017-04-11T11:36:00Z</dcterms:modified>
</cp:coreProperties>
</file>