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311" w:rsidRPr="002D7D0E" w:rsidRDefault="00C06773" w:rsidP="00B5596F">
      <w:pPr>
        <w:autoSpaceDE w:val="0"/>
        <w:autoSpaceDN w:val="0"/>
        <w:adjustRightInd w:val="0"/>
        <w:spacing w:after="0"/>
        <w:rPr>
          <w:rFonts w:asciiTheme="minorHAnsi" w:hAnsiTheme="minorHAnsi" w:cs="Arial"/>
          <w:b/>
          <w:bCs/>
          <w:sz w:val="24"/>
          <w:szCs w:val="24"/>
        </w:rPr>
      </w:pPr>
      <w:r w:rsidRPr="002D7D0E">
        <w:rPr>
          <w:rFonts w:asciiTheme="minorHAnsi" w:hAnsiTheme="minorHAnsi" w:cs="Arial"/>
          <w:b/>
          <w:bCs/>
          <w:sz w:val="24"/>
          <w:szCs w:val="24"/>
        </w:rPr>
        <w:t xml:space="preserve">                 </w:t>
      </w:r>
    </w:p>
    <w:p w:rsidR="002320DF" w:rsidRPr="002D7D0E" w:rsidRDefault="002320DF" w:rsidP="00E11313">
      <w:pPr>
        <w:pStyle w:val="Tytu"/>
        <w:spacing w:line="276" w:lineRule="auto"/>
        <w:ind w:firstLine="708"/>
        <w:rPr>
          <w:rFonts w:asciiTheme="minorHAnsi" w:hAnsiTheme="minorHAnsi" w:cs="Arial"/>
          <w:sz w:val="24"/>
        </w:rPr>
      </w:pPr>
      <w:r w:rsidRPr="002D7D0E">
        <w:rPr>
          <w:rFonts w:asciiTheme="minorHAnsi" w:hAnsiTheme="minorHAnsi" w:cs="Arial"/>
          <w:sz w:val="24"/>
        </w:rPr>
        <w:t>Regulamin Symulacji Obrad Parlamentu Europejskiego</w:t>
      </w:r>
    </w:p>
    <w:p w:rsidR="002320DF" w:rsidRPr="002D7D0E" w:rsidRDefault="002320DF" w:rsidP="00E11313">
      <w:pPr>
        <w:spacing w:after="0"/>
        <w:jc w:val="both"/>
        <w:rPr>
          <w:rFonts w:asciiTheme="minorHAnsi" w:hAnsiTheme="minorHAnsi" w:cs="Arial"/>
          <w:sz w:val="24"/>
          <w:szCs w:val="24"/>
        </w:rPr>
      </w:pPr>
    </w:p>
    <w:p w:rsidR="002320DF" w:rsidRPr="002D7D0E" w:rsidRDefault="002320DF" w:rsidP="00E11313">
      <w:pPr>
        <w:pStyle w:val="Nagwek1"/>
        <w:numPr>
          <w:ilvl w:val="0"/>
          <w:numId w:val="6"/>
        </w:numPr>
        <w:tabs>
          <w:tab w:val="left" w:pos="0"/>
        </w:tabs>
        <w:spacing w:line="276" w:lineRule="auto"/>
        <w:jc w:val="center"/>
        <w:rPr>
          <w:rFonts w:asciiTheme="minorHAnsi" w:hAnsiTheme="minorHAnsi" w:cs="Arial"/>
          <w:sz w:val="24"/>
        </w:rPr>
      </w:pPr>
      <w:r w:rsidRPr="002D7D0E">
        <w:rPr>
          <w:rFonts w:asciiTheme="minorHAnsi" w:hAnsiTheme="minorHAnsi" w:cs="Arial"/>
          <w:sz w:val="24"/>
        </w:rPr>
        <w:t>Rozdział I</w:t>
      </w:r>
    </w:p>
    <w:p w:rsidR="002320DF" w:rsidRPr="002D7D0E" w:rsidRDefault="002320DF" w:rsidP="00E11313">
      <w:pPr>
        <w:spacing w:after="0"/>
        <w:jc w:val="center"/>
        <w:rPr>
          <w:rFonts w:asciiTheme="minorHAnsi" w:hAnsiTheme="minorHAnsi" w:cs="Arial"/>
          <w:b/>
          <w:bCs/>
          <w:sz w:val="24"/>
          <w:szCs w:val="24"/>
        </w:rPr>
      </w:pPr>
      <w:r w:rsidRPr="002D7D0E">
        <w:rPr>
          <w:rFonts w:asciiTheme="minorHAnsi" w:hAnsiTheme="minorHAnsi" w:cs="Arial"/>
          <w:b/>
          <w:bCs/>
          <w:sz w:val="24"/>
          <w:szCs w:val="24"/>
        </w:rPr>
        <w:t>Przepisy ogólne</w:t>
      </w:r>
    </w:p>
    <w:p w:rsidR="001D1731" w:rsidRPr="002D7D0E" w:rsidRDefault="001D1731" w:rsidP="00E11313">
      <w:pPr>
        <w:spacing w:after="0"/>
        <w:jc w:val="center"/>
        <w:rPr>
          <w:rFonts w:asciiTheme="minorHAnsi" w:hAnsiTheme="minorHAnsi" w:cs="Arial"/>
          <w:b/>
          <w:bCs/>
          <w:sz w:val="24"/>
          <w:szCs w:val="24"/>
        </w:rPr>
      </w:pPr>
    </w:p>
    <w:p w:rsidR="002320DF" w:rsidRPr="002D7D0E" w:rsidRDefault="002320DF" w:rsidP="00E11313">
      <w:pPr>
        <w:spacing w:after="0"/>
        <w:ind w:left="714" w:hanging="357"/>
        <w:jc w:val="center"/>
        <w:rPr>
          <w:rFonts w:asciiTheme="minorHAnsi" w:hAnsiTheme="minorHAnsi" w:cs="Arial"/>
          <w:b/>
          <w:sz w:val="24"/>
          <w:szCs w:val="24"/>
        </w:rPr>
      </w:pPr>
      <w:r w:rsidRPr="002D7D0E">
        <w:rPr>
          <w:rFonts w:asciiTheme="minorHAnsi" w:hAnsiTheme="minorHAnsi" w:cs="Arial"/>
          <w:b/>
          <w:sz w:val="24"/>
          <w:szCs w:val="24"/>
        </w:rPr>
        <w:t>§ 1</w:t>
      </w:r>
    </w:p>
    <w:p w:rsidR="002320DF" w:rsidRPr="002D7D0E" w:rsidRDefault="002320DF" w:rsidP="00E11313">
      <w:pPr>
        <w:numPr>
          <w:ilvl w:val="0"/>
          <w:numId w:val="13"/>
        </w:numPr>
        <w:spacing w:after="0"/>
        <w:ind w:left="357" w:hanging="357"/>
        <w:jc w:val="both"/>
        <w:rPr>
          <w:rFonts w:asciiTheme="minorHAnsi" w:hAnsiTheme="minorHAnsi" w:cs="Arial"/>
          <w:sz w:val="24"/>
          <w:szCs w:val="24"/>
        </w:rPr>
      </w:pPr>
      <w:r w:rsidRPr="002D7D0E">
        <w:rPr>
          <w:rFonts w:asciiTheme="minorHAnsi" w:hAnsiTheme="minorHAnsi" w:cs="Arial"/>
          <w:sz w:val="24"/>
          <w:szCs w:val="24"/>
        </w:rPr>
        <w:t>Symulacja obrad Parlamentu Europejskiego, zwana dalej konkursem, jest organizowana przez Punkt Informacji Europejskiej Europe Direct – Lublin, działając</w:t>
      </w:r>
      <w:r w:rsidR="00E11313" w:rsidRPr="002D7D0E">
        <w:rPr>
          <w:rFonts w:asciiTheme="minorHAnsi" w:hAnsiTheme="minorHAnsi" w:cs="Arial"/>
          <w:sz w:val="24"/>
          <w:szCs w:val="24"/>
        </w:rPr>
        <w:t xml:space="preserve">y </w:t>
      </w:r>
      <w:r w:rsidRPr="002D7D0E">
        <w:rPr>
          <w:rFonts w:asciiTheme="minorHAnsi" w:hAnsiTheme="minorHAnsi" w:cs="Arial"/>
          <w:sz w:val="24"/>
          <w:szCs w:val="24"/>
        </w:rPr>
        <w:t>przy Europejskim Domu Spotkań - Fundacji Nowy Staw oraz Wydział Funduszy Europejskich Urzędu Miasta Lublin</w:t>
      </w:r>
      <w:r w:rsidR="001D1731" w:rsidRPr="002D7D0E">
        <w:rPr>
          <w:rFonts w:asciiTheme="minorHAnsi" w:hAnsiTheme="minorHAnsi" w:cs="Arial"/>
          <w:sz w:val="24"/>
          <w:szCs w:val="24"/>
        </w:rPr>
        <w:t>, zwanych dalej organizatorami.</w:t>
      </w:r>
    </w:p>
    <w:p w:rsidR="002320DF" w:rsidRPr="002D7D0E" w:rsidRDefault="002320DF" w:rsidP="00E11313">
      <w:pPr>
        <w:numPr>
          <w:ilvl w:val="0"/>
          <w:numId w:val="13"/>
        </w:numPr>
        <w:spacing w:after="0"/>
        <w:ind w:left="357" w:hanging="357"/>
        <w:rPr>
          <w:rFonts w:asciiTheme="minorHAnsi" w:hAnsiTheme="minorHAnsi" w:cs="Arial"/>
          <w:sz w:val="24"/>
          <w:szCs w:val="24"/>
        </w:rPr>
      </w:pPr>
      <w:r w:rsidRPr="002D7D0E">
        <w:rPr>
          <w:rFonts w:asciiTheme="minorHAnsi" w:hAnsiTheme="minorHAnsi" w:cs="Arial"/>
          <w:sz w:val="24"/>
          <w:szCs w:val="24"/>
        </w:rPr>
        <w:t>Konkurs jest organizowany w ramach obchodów Dnia Europy.</w:t>
      </w:r>
    </w:p>
    <w:p w:rsidR="002320DF" w:rsidRPr="002D7D0E" w:rsidRDefault="002320DF" w:rsidP="00E11313">
      <w:pPr>
        <w:spacing w:after="0"/>
        <w:jc w:val="both"/>
        <w:rPr>
          <w:rFonts w:asciiTheme="minorHAnsi" w:hAnsiTheme="minorHAnsi" w:cs="Arial"/>
          <w:sz w:val="24"/>
          <w:szCs w:val="24"/>
        </w:rPr>
      </w:pPr>
      <w:r w:rsidRPr="002D7D0E">
        <w:rPr>
          <w:rFonts w:asciiTheme="minorHAnsi" w:hAnsiTheme="minorHAnsi" w:cs="Arial"/>
          <w:sz w:val="24"/>
          <w:szCs w:val="24"/>
        </w:rPr>
        <w:t xml:space="preserve"> </w:t>
      </w:r>
    </w:p>
    <w:p w:rsidR="002320DF" w:rsidRPr="002D7D0E" w:rsidRDefault="002320DF" w:rsidP="00E11313">
      <w:pPr>
        <w:spacing w:after="0"/>
        <w:jc w:val="center"/>
        <w:rPr>
          <w:rFonts w:asciiTheme="minorHAnsi" w:hAnsiTheme="minorHAnsi" w:cs="Arial"/>
          <w:b/>
          <w:sz w:val="24"/>
          <w:szCs w:val="24"/>
        </w:rPr>
      </w:pPr>
      <w:r w:rsidRPr="002D7D0E">
        <w:rPr>
          <w:rFonts w:asciiTheme="minorHAnsi" w:hAnsiTheme="minorHAnsi" w:cs="Arial"/>
          <w:b/>
          <w:sz w:val="24"/>
          <w:szCs w:val="24"/>
        </w:rPr>
        <w:t>§ 2</w:t>
      </w:r>
    </w:p>
    <w:p w:rsidR="002320DF" w:rsidRPr="002D7D0E" w:rsidRDefault="002320DF" w:rsidP="00E11313">
      <w:pPr>
        <w:spacing w:after="0"/>
        <w:jc w:val="both"/>
        <w:rPr>
          <w:rFonts w:asciiTheme="minorHAnsi" w:hAnsiTheme="minorHAnsi" w:cs="Arial"/>
          <w:sz w:val="24"/>
          <w:szCs w:val="24"/>
        </w:rPr>
      </w:pPr>
      <w:r w:rsidRPr="002D7D0E">
        <w:rPr>
          <w:rFonts w:asciiTheme="minorHAnsi" w:hAnsiTheme="minorHAnsi" w:cs="Arial"/>
          <w:sz w:val="24"/>
          <w:szCs w:val="24"/>
        </w:rPr>
        <w:t>Przedmiotem konkursu jest symulacja obrad Parlamentu Europejskiego.</w:t>
      </w:r>
    </w:p>
    <w:p w:rsidR="002320DF" w:rsidRPr="002D7D0E" w:rsidRDefault="002320DF" w:rsidP="00E11313">
      <w:pPr>
        <w:spacing w:after="0"/>
        <w:jc w:val="both"/>
        <w:rPr>
          <w:rFonts w:asciiTheme="minorHAnsi" w:hAnsiTheme="minorHAnsi" w:cs="Arial"/>
          <w:sz w:val="24"/>
          <w:szCs w:val="24"/>
        </w:rPr>
      </w:pPr>
    </w:p>
    <w:p w:rsidR="002320DF" w:rsidRPr="002D7D0E" w:rsidRDefault="002320DF" w:rsidP="00E11313">
      <w:pPr>
        <w:spacing w:after="0"/>
        <w:jc w:val="center"/>
        <w:rPr>
          <w:rFonts w:asciiTheme="minorHAnsi" w:hAnsiTheme="minorHAnsi" w:cs="Arial"/>
          <w:b/>
          <w:sz w:val="24"/>
          <w:szCs w:val="24"/>
        </w:rPr>
      </w:pPr>
      <w:r w:rsidRPr="002D7D0E">
        <w:rPr>
          <w:rFonts w:asciiTheme="minorHAnsi" w:hAnsiTheme="minorHAnsi" w:cs="Arial"/>
          <w:b/>
          <w:sz w:val="24"/>
          <w:szCs w:val="24"/>
        </w:rPr>
        <w:t>§ 3</w:t>
      </w:r>
    </w:p>
    <w:p w:rsidR="002320DF" w:rsidRPr="002D7D0E" w:rsidRDefault="002320DF" w:rsidP="00E11313">
      <w:pPr>
        <w:spacing w:after="0"/>
        <w:jc w:val="both"/>
        <w:rPr>
          <w:rFonts w:asciiTheme="minorHAnsi" w:hAnsiTheme="minorHAnsi" w:cs="Arial"/>
          <w:sz w:val="24"/>
          <w:szCs w:val="24"/>
        </w:rPr>
      </w:pPr>
      <w:r w:rsidRPr="002D7D0E">
        <w:rPr>
          <w:rFonts w:asciiTheme="minorHAnsi" w:hAnsiTheme="minorHAnsi" w:cs="Arial"/>
          <w:sz w:val="24"/>
          <w:szCs w:val="24"/>
        </w:rPr>
        <w:t>Celem konkursu jest:</w:t>
      </w:r>
    </w:p>
    <w:p w:rsidR="00E11313" w:rsidRPr="002D7D0E" w:rsidRDefault="002320DF" w:rsidP="00E11313">
      <w:pPr>
        <w:numPr>
          <w:ilvl w:val="0"/>
          <w:numId w:val="9"/>
        </w:numPr>
        <w:suppressAutoHyphens/>
        <w:spacing w:after="0"/>
        <w:ind w:left="714" w:hanging="357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D7D0E">
        <w:rPr>
          <w:rFonts w:asciiTheme="minorHAnsi" w:hAnsiTheme="minorHAnsi" w:cs="Arial"/>
          <w:color w:val="000000"/>
          <w:sz w:val="24"/>
          <w:szCs w:val="24"/>
        </w:rPr>
        <w:t xml:space="preserve">rozpowszechnienie wiedzy na temat struktur i funkcjonowania Unii Europejskiej, </w:t>
      </w:r>
    </w:p>
    <w:p w:rsidR="002320DF" w:rsidRPr="002D7D0E" w:rsidRDefault="002320DF" w:rsidP="00E11313">
      <w:pPr>
        <w:suppressAutoHyphens/>
        <w:spacing w:after="0"/>
        <w:ind w:left="714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D7D0E">
        <w:rPr>
          <w:rFonts w:asciiTheme="minorHAnsi" w:hAnsiTheme="minorHAnsi" w:cs="Arial"/>
          <w:color w:val="000000"/>
          <w:sz w:val="24"/>
          <w:szCs w:val="24"/>
        </w:rPr>
        <w:t>a zwłaszcza Parlamentu Europejskiego;</w:t>
      </w:r>
    </w:p>
    <w:p w:rsidR="002320DF" w:rsidRPr="002D7D0E" w:rsidRDefault="002320DF" w:rsidP="00E11313">
      <w:pPr>
        <w:numPr>
          <w:ilvl w:val="0"/>
          <w:numId w:val="9"/>
        </w:numPr>
        <w:tabs>
          <w:tab w:val="left" w:pos="720"/>
        </w:tabs>
        <w:suppressAutoHyphens/>
        <w:spacing w:after="0"/>
        <w:ind w:left="714" w:hanging="357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D7D0E">
        <w:rPr>
          <w:rFonts w:asciiTheme="minorHAnsi" w:hAnsiTheme="minorHAnsi" w:cs="Arial"/>
          <w:color w:val="000000"/>
          <w:sz w:val="24"/>
          <w:szCs w:val="24"/>
        </w:rPr>
        <w:t>zaznajomienie młodzieży z praktycznymi umiejętnościami prowadzenia dyskusji, retoryki, argumentacji;</w:t>
      </w:r>
    </w:p>
    <w:p w:rsidR="00D566A4" w:rsidRPr="002D7D0E" w:rsidRDefault="002320DF" w:rsidP="00E11313">
      <w:pPr>
        <w:numPr>
          <w:ilvl w:val="0"/>
          <w:numId w:val="9"/>
        </w:numPr>
        <w:tabs>
          <w:tab w:val="left" w:pos="720"/>
        </w:tabs>
        <w:suppressAutoHyphens/>
        <w:spacing w:after="0"/>
        <w:ind w:left="714" w:hanging="357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D7D0E">
        <w:rPr>
          <w:rFonts w:asciiTheme="minorHAnsi" w:hAnsiTheme="minorHAnsi" w:cs="Arial"/>
          <w:color w:val="000000"/>
          <w:sz w:val="24"/>
          <w:szCs w:val="24"/>
        </w:rPr>
        <w:t>aktywizacja młodych ludzi oraz przygotowanie ich do udziału w życiu społecznym.</w:t>
      </w:r>
    </w:p>
    <w:p w:rsidR="00D566A4" w:rsidRPr="002D7D0E" w:rsidRDefault="00D566A4" w:rsidP="00E11313">
      <w:pPr>
        <w:spacing w:after="0"/>
        <w:jc w:val="center"/>
        <w:rPr>
          <w:rFonts w:asciiTheme="minorHAnsi" w:hAnsiTheme="minorHAnsi" w:cs="Arial"/>
          <w:b/>
          <w:bCs/>
          <w:sz w:val="24"/>
          <w:szCs w:val="24"/>
        </w:rPr>
      </w:pPr>
    </w:p>
    <w:p w:rsidR="00E11313" w:rsidRPr="002D7D0E" w:rsidRDefault="00E11313" w:rsidP="00E11313">
      <w:pPr>
        <w:spacing w:after="0"/>
        <w:jc w:val="center"/>
        <w:rPr>
          <w:rFonts w:asciiTheme="minorHAnsi" w:hAnsiTheme="minorHAnsi" w:cs="Arial"/>
          <w:b/>
          <w:bCs/>
          <w:sz w:val="24"/>
          <w:szCs w:val="24"/>
        </w:rPr>
      </w:pPr>
    </w:p>
    <w:p w:rsidR="002320DF" w:rsidRPr="002D7D0E" w:rsidRDefault="002320DF" w:rsidP="00E11313">
      <w:pPr>
        <w:spacing w:after="0"/>
        <w:jc w:val="center"/>
        <w:rPr>
          <w:rFonts w:asciiTheme="minorHAnsi" w:hAnsiTheme="minorHAnsi" w:cs="Arial"/>
          <w:b/>
          <w:bCs/>
          <w:sz w:val="24"/>
          <w:szCs w:val="24"/>
        </w:rPr>
      </w:pPr>
      <w:r w:rsidRPr="002D7D0E">
        <w:rPr>
          <w:rFonts w:asciiTheme="minorHAnsi" w:hAnsiTheme="minorHAnsi" w:cs="Arial"/>
          <w:b/>
          <w:bCs/>
          <w:sz w:val="24"/>
          <w:szCs w:val="24"/>
        </w:rPr>
        <w:t>Rozdział II</w:t>
      </w:r>
    </w:p>
    <w:p w:rsidR="002320DF" w:rsidRPr="002D7D0E" w:rsidRDefault="002320DF" w:rsidP="00E11313">
      <w:pPr>
        <w:pStyle w:val="Nagwek2"/>
        <w:numPr>
          <w:ilvl w:val="1"/>
          <w:numId w:val="6"/>
        </w:numPr>
        <w:tabs>
          <w:tab w:val="left" w:pos="0"/>
        </w:tabs>
        <w:spacing w:line="276" w:lineRule="auto"/>
        <w:rPr>
          <w:rFonts w:asciiTheme="minorHAnsi" w:hAnsiTheme="minorHAnsi" w:cs="Arial"/>
          <w:sz w:val="24"/>
        </w:rPr>
      </w:pPr>
      <w:r w:rsidRPr="002D7D0E">
        <w:rPr>
          <w:rFonts w:asciiTheme="minorHAnsi" w:hAnsiTheme="minorHAnsi" w:cs="Arial"/>
          <w:sz w:val="24"/>
        </w:rPr>
        <w:t>Przygotowania i przebieg konkursu</w:t>
      </w:r>
    </w:p>
    <w:p w:rsidR="002320DF" w:rsidRPr="002D7D0E" w:rsidRDefault="002320DF" w:rsidP="00E11313">
      <w:pPr>
        <w:spacing w:after="0"/>
        <w:jc w:val="both"/>
        <w:rPr>
          <w:rFonts w:asciiTheme="minorHAnsi" w:hAnsiTheme="minorHAnsi" w:cs="Arial"/>
          <w:sz w:val="24"/>
          <w:szCs w:val="24"/>
        </w:rPr>
      </w:pPr>
    </w:p>
    <w:p w:rsidR="002320DF" w:rsidRPr="002D7D0E" w:rsidRDefault="002320DF" w:rsidP="00E11313">
      <w:pPr>
        <w:spacing w:after="0"/>
        <w:jc w:val="center"/>
        <w:rPr>
          <w:rFonts w:asciiTheme="minorHAnsi" w:hAnsiTheme="minorHAnsi" w:cs="Arial"/>
          <w:b/>
          <w:sz w:val="24"/>
          <w:szCs w:val="24"/>
        </w:rPr>
      </w:pPr>
      <w:r w:rsidRPr="002D7D0E">
        <w:rPr>
          <w:rFonts w:asciiTheme="minorHAnsi" w:hAnsiTheme="minorHAnsi" w:cs="Arial"/>
          <w:b/>
          <w:sz w:val="24"/>
          <w:szCs w:val="24"/>
        </w:rPr>
        <w:t>§ 4</w:t>
      </w:r>
    </w:p>
    <w:p w:rsidR="002320DF" w:rsidRPr="002D7D0E" w:rsidRDefault="002320DF" w:rsidP="00E11313">
      <w:pPr>
        <w:numPr>
          <w:ilvl w:val="0"/>
          <w:numId w:val="8"/>
        </w:numPr>
        <w:tabs>
          <w:tab w:val="clear" w:pos="720"/>
          <w:tab w:val="left" w:pos="0"/>
        </w:tabs>
        <w:suppressAutoHyphens/>
        <w:spacing w:after="0"/>
        <w:ind w:left="357" w:hanging="357"/>
        <w:jc w:val="both"/>
        <w:rPr>
          <w:rFonts w:asciiTheme="minorHAnsi" w:hAnsiTheme="minorHAnsi" w:cs="Arial"/>
          <w:sz w:val="24"/>
          <w:szCs w:val="24"/>
        </w:rPr>
      </w:pPr>
      <w:r w:rsidRPr="002D7D0E">
        <w:rPr>
          <w:rFonts w:asciiTheme="minorHAnsi" w:hAnsiTheme="minorHAnsi" w:cs="Arial"/>
          <w:sz w:val="24"/>
          <w:szCs w:val="24"/>
        </w:rPr>
        <w:t xml:space="preserve">Do konkursu zostaną zaproszone szkoły </w:t>
      </w:r>
      <w:proofErr w:type="spellStart"/>
      <w:r w:rsidRPr="002D7D0E">
        <w:rPr>
          <w:rFonts w:asciiTheme="minorHAnsi" w:hAnsiTheme="minorHAnsi" w:cs="Arial"/>
          <w:sz w:val="24"/>
          <w:szCs w:val="24"/>
        </w:rPr>
        <w:t>ponadgimnazjalne</w:t>
      </w:r>
      <w:proofErr w:type="spellEnd"/>
      <w:r w:rsidRPr="002D7D0E">
        <w:rPr>
          <w:rFonts w:asciiTheme="minorHAnsi" w:hAnsiTheme="minorHAnsi" w:cs="Arial"/>
          <w:sz w:val="24"/>
          <w:szCs w:val="24"/>
        </w:rPr>
        <w:t xml:space="preserve"> z województwa lubelskiego.</w:t>
      </w:r>
    </w:p>
    <w:p w:rsidR="002320DF" w:rsidRPr="002D7D0E" w:rsidRDefault="002320DF" w:rsidP="00E11313">
      <w:pPr>
        <w:numPr>
          <w:ilvl w:val="0"/>
          <w:numId w:val="8"/>
        </w:numPr>
        <w:tabs>
          <w:tab w:val="clear" w:pos="720"/>
          <w:tab w:val="left" w:pos="0"/>
        </w:tabs>
        <w:suppressAutoHyphens/>
        <w:spacing w:after="0"/>
        <w:ind w:left="357" w:hanging="357"/>
        <w:jc w:val="both"/>
        <w:rPr>
          <w:rFonts w:asciiTheme="minorHAnsi" w:hAnsiTheme="minorHAnsi" w:cs="Arial"/>
          <w:sz w:val="24"/>
          <w:szCs w:val="24"/>
        </w:rPr>
      </w:pPr>
      <w:r w:rsidRPr="002D7D0E">
        <w:rPr>
          <w:rFonts w:asciiTheme="minorHAnsi" w:hAnsiTheme="minorHAnsi" w:cs="Arial"/>
          <w:color w:val="000000"/>
          <w:sz w:val="24"/>
          <w:szCs w:val="24"/>
        </w:rPr>
        <w:t>I</w:t>
      </w:r>
      <w:r w:rsidRPr="002D7D0E">
        <w:rPr>
          <w:rFonts w:asciiTheme="minorHAnsi" w:hAnsiTheme="minorHAnsi" w:cs="Arial"/>
          <w:sz w:val="24"/>
          <w:szCs w:val="24"/>
        </w:rPr>
        <w:t>nformacja o konkursie zostanie przesłana do Dyrekcji szkół. Informacja będzie zawierać:</w:t>
      </w:r>
    </w:p>
    <w:p w:rsidR="002320DF" w:rsidRPr="002D7D0E" w:rsidRDefault="002320DF" w:rsidP="00E11313">
      <w:pPr>
        <w:numPr>
          <w:ilvl w:val="0"/>
          <w:numId w:val="7"/>
        </w:numPr>
        <w:tabs>
          <w:tab w:val="clear" w:pos="720"/>
          <w:tab w:val="num" w:pos="360"/>
        </w:tabs>
        <w:suppressAutoHyphens/>
        <w:spacing w:after="0"/>
        <w:ind w:left="360" w:firstLine="0"/>
        <w:jc w:val="both"/>
        <w:rPr>
          <w:rFonts w:asciiTheme="minorHAnsi" w:hAnsiTheme="minorHAnsi" w:cs="Arial"/>
          <w:sz w:val="24"/>
          <w:szCs w:val="24"/>
        </w:rPr>
      </w:pPr>
      <w:r w:rsidRPr="002D7D0E">
        <w:rPr>
          <w:rFonts w:asciiTheme="minorHAnsi" w:hAnsiTheme="minorHAnsi" w:cs="Arial"/>
          <w:sz w:val="24"/>
          <w:szCs w:val="24"/>
        </w:rPr>
        <w:t>zaproszenie do udziału w konkursie;</w:t>
      </w:r>
    </w:p>
    <w:p w:rsidR="002320DF" w:rsidRPr="002D7D0E" w:rsidRDefault="002320DF" w:rsidP="00E11313">
      <w:pPr>
        <w:numPr>
          <w:ilvl w:val="0"/>
          <w:numId w:val="7"/>
        </w:numPr>
        <w:tabs>
          <w:tab w:val="left" w:pos="720"/>
        </w:tabs>
        <w:suppressAutoHyphens/>
        <w:spacing w:after="0"/>
        <w:jc w:val="both"/>
        <w:rPr>
          <w:rFonts w:asciiTheme="minorHAnsi" w:hAnsiTheme="minorHAnsi" w:cs="Arial"/>
          <w:sz w:val="24"/>
          <w:szCs w:val="24"/>
        </w:rPr>
      </w:pPr>
      <w:r w:rsidRPr="002D7D0E">
        <w:rPr>
          <w:rFonts w:asciiTheme="minorHAnsi" w:hAnsiTheme="minorHAnsi" w:cs="Arial"/>
          <w:sz w:val="24"/>
          <w:szCs w:val="24"/>
        </w:rPr>
        <w:t>regulamin konkursu;</w:t>
      </w:r>
    </w:p>
    <w:p w:rsidR="002320DF" w:rsidRPr="002D7D0E" w:rsidRDefault="002320DF" w:rsidP="00E11313">
      <w:pPr>
        <w:numPr>
          <w:ilvl w:val="0"/>
          <w:numId w:val="7"/>
        </w:numPr>
        <w:tabs>
          <w:tab w:val="left" w:pos="720"/>
        </w:tabs>
        <w:suppressAutoHyphens/>
        <w:spacing w:after="0"/>
        <w:jc w:val="both"/>
        <w:rPr>
          <w:rFonts w:asciiTheme="minorHAnsi" w:hAnsiTheme="minorHAnsi" w:cs="Arial"/>
          <w:sz w:val="24"/>
          <w:szCs w:val="24"/>
        </w:rPr>
      </w:pPr>
      <w:r w:rsidRPr="002D7D0E">
        <w:rPr>
          <w:rFonts w:asciiTheme="minorHAnsi" w:hAnsiTheme="minorHAnsi" w:cs="Arial"/>
          <w:sz w:val="24"/>
          <w:szCs w:val="24"/>
        </w:rPr>
        <w:t>formularz zgłoszeniowy.</w:t>
      </w:r>
    </w:p>
    <w:p w:rsidR="00B8133D" w:rsidRPr="002D7D0E" w:rsidRDefault="00B8133D" w:rsidP="00E11313">
      <w:pPr>
        <w:spacing w:after="0"/>
        <w:rPr>
          <w:rFonts w:asciiTheme="minorHAnsi" w:hAnsiTheme="minorHAnsi" w:cs="Arial"/>
          <w:b/>
          <w:sz w:val="24"/>
          <w:szCs w:val="24"/>
        </w:rPr>
      </w:pPr>
    </w:p>
    <w:p w:rsidR="00B8133D" w:rsidRDefault="00B8133D" w:rsidP="00E11313">
      <w:pPr>
        <w:spacing w:after="0"/>
        <w:jc w:val="center"/>
        <w:rPr>
          <w:rFonts w:asciiTheme="minorHAnsi" w:hAnsiTheme="minorHAnsi" w:cs="Arial"/>
          <w:b/>
          <w:sz w:val="24"/>
          <w:szCs w:val="24"/>
        </w:rPr>
      </w:pPr>
    </w:p>
    <w:p w:rsidR="00B5596F" w:rsidRDefault="00B5596F" w:rsidP="00E11313">
      <w:pPr>
        <w:spacing w:after="0"/>
        <w:jc w:val="center"/>
        <w:rPr>
          <w:rFonts w:asciiTheme="minorHAnsi" w:hAnsiTheme="minorHAnsi" w:cs="Arial"/>
          <w:b/>
          <w:sz w:val="24"/>
          <w:szCs w:val="24"/>
        </w:rPr>
      </w:pPr>
    </w:p>
    <w:p w:rsidR="00B5596F" w:rsidRDefault="00B5596F" w:rsidP="00E11313">
      <w:pPr>
        <w:spacing w:after="0"/>
        <w:jc w:val="center"/>
        <w:rPr>
          <w:rFonts w:asciiTheme="minorHAnsi" w:hAnsiTheme="minorHAnsi" w:cs="Arial"/>
          <w:b/>
          <w:sz w:val="24"/>
          <w:szCs w:val="24"/>
        </w:rPr>
      </w:pPr>
    </w:p>
    <w:p w:rsidR="00B5596F" w:rsidRPr="002D7D0E" w:rsidRDefault="00B5596F" w:rsidP="00E11313">
      <w:pPr>
        <w:spacing w:after="0"/>
        <w:jc w:val="center"/>
        <w:rPr>
          <w:rFonts w:asciiTheme="minorHAnsi" w:hAnsiTheme="minorHAnsi" w:cs="Arial"/>
          <w:b/>
          <w:sz w:val="24"/>
          <w:szCs w:val="24"/>
        </w:rPr>
      </w:pPr>
    </w:p>
    <w:p w:rsidR="002320DF" w:rsidRPr="002D7D0E" w:rsidRDefault="002320DF" w:rsidP="00E11313">
      <w:pPr>
        <w:spacing w:after="0"/>
        <w:jc w:val="center"/>
        <w:rPr>
          <w:rFonts w:asciiTheme="minorHAnsi" w:hAnsiTheme="minorHAnsi" w:cs="Arial"/>
          <w:b/>
          <w:sz w:val="24"/>
          <w:szCs w:val="24"/>
        </w:rPr>
      </w:pPr>
      <w:r w:rsidRPr="002D7D0E">
        <w:rPr>
          <w:rFonts w:asciiTheme="minorHAnsi" w:hAnsiTheme="minorHAnsi" w:cs="Arial"/>
          <w:b/>
          <w:sz w:val="24"/>
          <w:szCs w:val="24"/>
        </w:rPr>
        <w:lastRenderedPageBreak/>
        <w:t>§ 5</w:t>
      </w:r>
    </w:p>
    <w:p w:rsidR="002320DF" w:rsidRPr="002D7D0E" w:rsidRDefault="002320DF" w:rsidP="00E11313">
      <w:pPr>
        <w:spacing w:after="0"/>
        <w:ind w:left="357" w:hanging="357"/>
        <w:jc w:val="both"/>
        <w:rPr>
          <w:rFonts w:asciiTheme="minorHAnsi" w:hAnsiTheme="minorHAnsi" w:cs="Arial"/>
          <w:sz w:val="24"/>
          <w:szCs w:val="24"/>
        </w:rPr>
      </w:pPr>
      <w:r w:rsidRPr="002D7D0E">
        <w:rPr>
          <w:rFonts w:asciiTheme="minorHAnsi" w:hAnsiTheme="minorHAnsi" w:cs="Arial"/>
          <w:sz w:val="24"/>
          <w:szCs w:val="24"/>
        </w:rPr>
        <w:t xml:space="preserve">1. </w:t>
      </w:r>
      <w:r w:rsidRPr="002D7D0E">
        <w:rPr>
          <w:rFonts w:asciiTheme="minorHAnsi" w:hAnsiTheme="minorHAnsi" w:cs="Arial"/>
          <w:sz w:val="24"/>
          <w:szCs w:val="24"/>
        </w:rPr>
        <w:tab/>
        <w:t>Jedną szkołę może reprezentować tylko jedna drużyna.</w:t>
      </w:r>
    </w:p>
    <w:p w:rsidR="002320DF" w:rsidRPr="002D7D0E" w:rsidRDefault="002320DF" w:rsidP="00E11313">
      <w:pPr>
        <w:spacing w:after="0"/>
        <w:ind w:left="357" w:hanging="357"/>
        <w:jc w:val="both"/>
        <w:rPr>
          <w:rFonts w:asciiTheme="minorHAnsi" w:hAnsiTheme="minorHAnsi" w:cs="Arial"/>
          <w:sz w:val="24"/>
          <w:szCs w:val="24"/>
        </w:rPr>
      </w:pPr>
      <w:r w:rsidRPr="002D7D0E">
        <w:rPr>
          <w:rFonts w:asciiTheme="minorHAnsi" w:hAnsiTheme="minorHAnsi" w:cs="Arial"/>
          <w:sz w:val="24"/>
          <w:szCs w:val="24"/>
        </w:rPr>
        <w:t>2.</w:t>
      </w:r>
      <w:r w:rsidRPr="002D7D0E">
        <w:rPr>
          <w:rFonts w:asciiTheme="minorHAnsi" w:hAnsiTheme="minorHAnsi" w:cs="Arial"/>
          <w:sz w:val="24"/>
          <w:szCs w:val="24"/>
        </w:rPr>
        <w:tab/>
        <w:t xml:space="preserve"> Przyjmowane są zgłoszenia wyłącznie drużyn 4-osobowych. Nie ma możliwości zgłoszenia mniejszej lub większej liczby osób. Przyjmowane są tylko zgłoszenia grupowe - reprezentacje poszczególnych szkół.</w:t>
      </w:r>
    </w:p>
    <w:p w:rsidR="002320DF" w:rsidRPr="002D7D0E" w:rsidRDefault="002320DF" w:rsidP="00E11313">
      <w:pPr>
        <w:spacing w:after="0"/>
        <w:ind w:left="357" w:hanging="357"/>
        <w:jc w:val="both"/>
        <w:rPr>
          <w:rFonts w:asciiTheme="minorHAnsi" w:hAnsiTheme="minorHAnsi" w:cs="Arial"/>
          <w:sz w:val="24"/>
          <w:szCs w:val="24"/>
        </w:rPr>
      </w:pPr>
      <w:r w:rsidRPr="002D7D0E">
        <w:rPr>
          <w:rFonts w:asciiTheme="minorHAnsi" w:hAnsiTheme="minorHAnsi" w:cs="Arial"/>
          <w:sz w:val="24"/>
          <w:szCs w:val="24"/>
        </w:rPr>
        <w:t xml:space="preserve">3.  </w:t>
      </w:r>
      <w:r w:rsidRPr="002D7D0E">
        <w:rPr>
          <w:rFonts w:asciiTheme="minorHAnsi" w:hAnsiTheme="minorHAnsi" w:cs="Arial"/>
          <w:sz w:val="24"/>
          <w:szCs w:val="24"/>
        </w:rPr>
        <w:tab/>
        <w:t>Członkami drużyn może być wyłącznie młodzież. Opiekunowie są zaproszeni tylko w char</w:t>
      </w:r>
      <w:r w:rsidR="00315D38" w:rsidRPr="002D7D0E">
        <w:rPr>
          <w:rFonts w:asciiTheme="minorHAnsi" w:hAnsiTheme="minorHAnsi" w:cs="Arial"/>
          <w:sz w:val="24"/>
          <w:szCs w:val="24"/>
        </w:rPr>
        <w:t>akterze gości lub obserwatorów.</w:t>
      </w:r>
    </w:p>
    <w:p w:rsidR="002320DF" w:rsidRPr="002D7D0E" w:rsidRDefault="00315D38" w:rsidP="00E11313">
      <w:pPr>
        <w:spacing w:after="0"/>
        <w:ind w:left="357" w:hanging="357"/>
        <w:jc w:val="both"/>
        <w:rPr>
          <w:rFonts w:asciiTheme="minorHAnsi" w:hAnsiTheme="minorHAnsi" w:cs="Arial"/>
          <w:sz w:val="24"/>
          <w:szCs w:val="24"/>
        </w:rPr>
      </w:pPr>
      <w:r w:rsidRPr="002D7D0E">
        <w:rPr>
          <w:rFonts w:asciiTheme="minorHAnsi" w:hAnsiTheme="minorHAnsi" w:cs="Arial"/>
          <w:sz w:val="24"/>
          <w:szCs w:val="24"/>
        </w:rPr>
        <w:t>4</w:t>
      </w:r>
      <w:r w:rsidR="002320DF" w:rsidRPr="002D7D0E">
        <w:rPr>
          <w:rFonts w:asciiTheme="minorHAnsi" w:hAnsiTheme="minorHAnsi" w:cs="Arial"/>
          <w:sz w:val="24"/>
          <w:szCs w:val="24"/>
        </w:rPr>
        <w:t xml:space="preserve">. </w:t>
      </w:r>
      <w:r w:rsidR="002320DF" w:rsidRPr="002D7D0E">
        <w:rPr>
          <w:rFonts w:asciiTheme="minorHAnsi" w:hAnsiTheme="minorHAnsi" w:cs="Arial"/>
          <w:sz w:val="24"/>
          <w:szCs w:val="24"/>
        </w:rPr>
        <w:tab/>
        <w:t>Zgłoszenia na wyznaczon</w:t>
      </w:r>
      <w:r w:rsidR="00E11313" w:rsidRPr="002D7D0E">
        <w:rPr>
          <w:rFonts w:asciiTheme="minorHAnsi" w:hAnsiTheme="minorHAnsi" w:cs="Arial"/>
          <w:sz w:val="24"/>
          <w:szCs w:val="24"/>
        </w:rPr>
        <w:t>ych formularzach należy wysłać pocztą lub</w:t>
      </w:r>
      <w:r w:rsidR="002320DF" w:rsidRPr="002D7D0E">
        <w:rPr>
          <w:rFonts w:asciiTheme="minorHAnsi" w:hAnsiTheme="minorHAnsi" w:cs="Arial"/>
          <w:sz w:val="24"/>
          <w:szCs w:val="24"/>
        </w:rPr>
        <w:t xml:space="preserve"> e-mailem (zeskanowane) na adres:</w:t>
      </w:r>
      <w:r w:rsidR="002038F6">
        <w:rPr>
          <w:rFonts w:asciiTheme="minorHAnsi" w:hAnsiTheme="minorHAnsi" w:cs="Arial"/>
          <w:sz w:val="24"/>
          <w:szCs w:val="24"/>
        </w:rPr>
        <w:t xml:space="preserve"> </w:t>
      </w:r>
      <w:r w:rsidR="002320DF" w:rsidRPr="002D7D0E">
        <w:rPr>
          <w:rFonts w:asciiTheme="minorHAnsi" w:hAnsiTheme="minorHAnsi" w:cs="Arial"/>
          <w:sz w:val="24"/>
          <w:szCs w:val="24"/>
        </w:rPr>
        <w:t xml:space="preserve"> </w:t>
      </w:r>
      <w:r w:rsidR="002038F6" w:rsidRPr="00DA7CEC">
        <w:rPr>
          <w:rFonts w:asciiTheme="minorHAnsi" w:hAnsiTheme="minorHAnsi" w:cs="Arial"/>
          <w:sz w:val="24"/>
          <w:szCs w:val="24"/>
        </w:rPr>
        <w:t>europedirect-lublin@europe-direct.lublin.pl</w:t>
      </w:r>
      <w:r w:rsidR="002038F6" w:rsidRPr="002D7D0E">
        <w:rPr>
          <w:rFonts w:asciiTheme="minorHAnsi" w:hAnsiTheme="minorHAnsi" w:cs="Arial"/>
          <w:sz w:val="24"/>
          <w:szCs w:val="24"/>
        </w:rPr>
        <w:t xml:space="preserve"> </w:t>
      </w:r>
      <w:r w:rsidR="00FD0FFA" w:rsidRPr="002D7D0E">
        <w:rPr>
          <w:rFonts w:asciiTheme="minorHAnsi" w:hAnsiTheme="minorHAnsi" w:cs="Arial"/>
          <w:sz w:val="24"/>
          <w:szCs w:val="24"/>
        </w:rPr>
        <w:t xml:space="preserve">do dnia </w:t>
      </w:r>
      <w:r w:rsidR="00E11313" w:rsidRPr="002D7D0E">
        <w:rPr>
          <w:rFonts w:asciiTheme="minorHAnsi" w:hAnsiTheme="minorHAnsi" w:cs="Arial"/>
          <w:sz w:val="24"/>
          <w:szCs w:val="24"/>
        </w:rPr>
        <w:t>4</w:t>
      </w:r>
      <w:r w:rsidR="00802A6A" w:rsidRPr="002D7D0E">
        <w:rPr>
          <w:rFonts w:asciiTheme="minorHAnsi" w:hAnsiTheme="minorHAnsi" w:cs="Arial"/>
          <w:sz w:val="24"/>
          <w:szCs w:val="24"/>
        </w:rPr>
        <w:t xml:space="preserve"> maja 201</w:t>
      </w:r>
      <w:r w:rsidR="00E11313" w:rsidRPr="002D7D0E">
        <w:rPr>
          <w:rFonts w:asciiTheme="minorHAnsi" w:hAnsiTheme="minorHAnsi" w:cs="Arial"/>
          <w:sz w:val="24"/>
          <w:szCs w:val="24"/>
        </w:rPr>
        <w:t>7</w:t>
      </w:r>
      <w:r w:rsidR="00B8133D" w:rsidRPr="002D7D0E">
        <w:rPr>
          <w:rFonts w:asciiTheme="minorHAnsi" w:hAnsiTheme="minorHAnsi" w:cs="Arial"/>
          <w:sz w:val="24"/>
          <w:szCs w:val="24"/>
        </w:rPr>
        <w:t xml:space="preserve"> r., do godziny 13</w:t>
      </w:r>
      <w:r w:rsidR="002320DF" w:rsidRPr="002D7D0E">
        <w:rPr>
          <w:rFonts w:asciiTheme="minorHAnsi" w:hAnsiTheme="minorHAnsi" w:cs="Arial"/>
          <w:sz w:val="24"/>
          <w:szCs w:val="24"/>
        </w:rPr>
        <w:t xml:space="preserve">.00. Ponadto zgłoszenie można przynieść osobiście do siedziby biura </w:t>
      </w:r>
      <w:r w:rsidR="00E11313" w:rsidRPr="002D7D0E">
        <w:rPr>
          <w:rFonts w:asciiTheme="minorHAnsi" w:hAnsiTheme="minorHAnsi" w:cs="Arial"/>
          <w:sz w:val="24"/>
          <w:szCs w:val="24"/>
        </w:rPr>
        <w:t>Punktu Informacji Europejskiej Europe Direct Lublin,</w:t>
      </w:r>
      <w:r w:rsidR="002320DF" w:rsidRPr="002D7D0E">
        <w:rPr>
          <w:rFonts w:asciiTheme="minorHAnsi" w:hAnsiTheme="minorHAnsi" w:cs="Arial"/>
          <w:sz w:val="24"/>
          <w:szCs w:val="24"/>
        </w:rPr>
        <w:t xml:space="preserve"> które mieści </w:t>
      </w:r>
      <w:r w:rsidR="00B8133D" w:rsidRPr="002D7D0E">
        <w:rPr>
          <w:rFonts w:asciiTheme="minorHAnsi" w:hAnsiTheme="minorHAnsi" w:cs="Arial"/>
          <w:sz w:val="24"/>
          <w:szCs w:val="24"/>
        </w:rPr>
        <w:t>się przy ulicy Przechodniej 4</w:t>
      </w:r>
      <w:r w:rsidR="002320DF" w:rsidRPr="002D7D0E">
        <w:rPr>
          <w:rFonts w:asciiTheme="minorHAnsi" w:hAnsiTheme="minorHAnsi" w:cs="Arial"/>
          <w:sz w:val="24"/>
          <w:szCs w:val="24"/>
        </w:rPr>
        <w:t>,</w:t>
      </w:r>
      <w:r w:rsidR="00B8133D" w:rsidRPr="002D7D0E">
        <w:rPr>
          <w:rFonts w:asciiTheme="minorHAnsi" w:hAnsiTheme="minorHAnsi" w:cs="Arial"/>
          <w:sz w:val="24"/>
          <w:szCs w:val="24"/>
        </w:rPr>
        <w:t xml:space="preserve"> 20-003 Lublin</w:t>
      </w:r>
      <w:r w:rsidR="002320DF" w:rsidRPr="002D7D0E">
        <w:rPr>
          <w:rFonts w:asciiTheme="minorHAnsi" w:hAnsiTheme="minorHAnsi" w:cs="Arial"/>
          <w:sz w:val="24"/>
          <w:szCs w:val="24"/>
        </w:rPr>
        <w:t xml:space="preserve"> </w:t>
      </w:r>
      <w:r w:rsidR="00B8133D" w:rsidRPr="002D7D0E">
        <w:rPr>
          <w:rFonts w:asciiTheme="minorHAnsi" w:hAnsiTheme="minorHAnsi" w:cs="Arial"/>
          <w:sz w:val="24"/>
          <w:szCs w:val="24"/>
        </w:rPr>
        <w:t>(</w:t>
      </w:r>
      <w:r w:rsidR="002320DF" w:rsidRPr="002D7D0E">
        <w:rPr>
          <w:rFonts w:asciiTheme="minorHAnsi" w:hAnsiTheme="minorHAnsi" w:cs="Arial"/>
          <w:sz w:val="24"/>
          <w:szCs w:val="24"/>
        </w:rPr>
        <w:t>na I</w:t>
      </w:r>
      <w:r w:rsidR="00B8133D" w:rsidRPr="002D7D0E">
        <w:rPr>
          <w:rFonts w:asciiTheme="minorHAnsi" w:hAnsiTheme="minorHAnsi" w:cs="Arial"/>
          <w:sz w:val="24"/>
          <w:szCs w:val="24"/>
        </w:rPr>
        <w:t>I</w:t>
      </w:r>
      <w:r w:rsidR="002320DF" w:rsidRPr="002D7D0E">
        <w:rPr>
          <w:rFonts w:asciiTheme="minorHAnsi" w:hAnsiTheme="minorHAnsi" w:cs="Arial"/>
          <w:sz w:val="24"/>
          <w:szCs w:val="24"/>
        </w:rPr>
        <w:t xml:space="preserve"> pię</w:t>
      </w:r>
      <w:r w:rsidR="00B8133D" w:rsidRPr="002D7D0E">
        <w:rPr>
          <w:rFonts w:asciiTheme="minorHAnsi" w:hAnsiTheme="minorHAnsi" w:cs="Arial"/>
          <w:sz w:val="24"/>
          <w:szCs w:val="24"/>
        </w:rPr>
        <w:t>trze w Pałacu Parysów).</w:t>
      </w:r>
    </w:p>
    <w:p w:rsidR="002320DF" w:rsidRPr="002D7D0E" w:rsidRDefault="00315D38" w:rsidP="00E11313">
      <w:pPr>
        <w:spacing w:after="0"/>
        <w:ind w:left="357" w:hanging="357"/>
        <w:jc w:val="both"/>
        <w:rPr>
          <w:rFonts w:asciiTheme="minorHAnsi" w:hAnsiTheme="minorHAnsi" w:cs="Arial"/>
          <w:sz w:val="24"/>
          <w:szCs w:val="24"/>
        </w:rPr>
      </w:pPr>
      <w:r w:rsidRPr="002D7D0E">
        <w:rPr>
          <w:rFonts w:asciiTheme="minorHAnsi" w:hAnsiTheme="minorHAnsi" w:cs="Arial"/>
          <w:sz w:val="24"/>
          <w:szCs w:val="24"/>
        </w:rPr>
        <w:t>5</w:t>
      </w:r>
      <w:r w:rsidR="002320DF" w:rsidRPr="002D7D0E">
        <w:rPr>
          <w:rFonts w:asciiTheme="minorHAnsi" w:hAnsiTheme="minorHAnsi" w:cs="Arial"/>
          <w:sz w:val="24"/>
          <w:szCs w:val="24"/>
        </w:rPr>
        <w:t xml:space="preserve">. </w:t>
      </w:r>
      <w:r w:rsidR="002320DF" w:rsidRPr="002D7D0E">
        <w:rPr>
          <w:rFonts w:asciiTheme="minorHAnsi" w:hAnsiTheme="minorHAnsi" w:cs="Arial"/>
          <w:sz w:val="24"/>
          <w:szCs w:val="24"/>
        </w:rPr>
        <w:tab/>
        <w:t xml:space="preserve">O zakwalifikowaniu się danej szkoły do konkursu decyduje kolejność zgłoszeń. </w:t>
      </w:r>
      <w:r w:rsidR="00B8133D" w:rsidRPr="002D7D0E">
        <w:rPr>
          <w:rFonts w:asciiTheme="minorHAnsi" w:hAnsiTheme="minorHAnsi" w:cs="Arial"/>
          <w:sz w:val="24"/>
          <w:szCs w:val="24"/>
        </w:rPr>
        <w:br/>
      </w:r>
      <w:r w:rsidR="002320DF" w:rsidRPr="002D7D0E">
        <w:rPr>
          <w:rFonts w:asciiTheme="minorHAnsi" w:hAnsiTheme="minorHAnsi" w:cs="Arial"/>
          <w:sz w:val="24"/>
          <w:szCs w:val="24"/>
        </w:rPr>
        <w:t>O fakcie zakwalifikowania do konkursu szkoła zostanie powiadomiona przez organizatora.</w:t>
      </w:r>
    </w:p>
    <w:p w:rsidR="002320DF" w:rsidRPr="002D7D0E" w:rsidRDefault="002320DF" w:rsidP="00E11313">
      <w:pPr>
        <w:pStyle w:val="Nagwek2"/>
        <w:numPr>
          <w:ilvl w:val="0"/>
          <w:numId w:val="0"/>
        </w:numPr>
        <w:spacing w:line="276" w:lineRule="auto"/>
        <w:jc w:val="left"/>
        <w:rPr>
          <w:rFonts w:asciiTheme="minorHAnsi" w:hAnsiTheme="minorHAnsi" w:cs="Arial"/>
          <w:bCs w:val="0"/>
          <w:sz w:val="24"/>
        </w:rPr>
      </w:pPr>
    </w:p>
    <w:p w:rsidR="002320DF" w:rsidRPr="002D7D0E" w:rsidRDefault="002320DF" w:rsidP="00E11313">
      <w:pPr>
        <w:pStyle w:val="Nagwek2"/>
        <w:numPr>
          <w:ilvl w:val="1"/>
          <w:numId w:val="6"/>
        </w:numPr>
        <w:tabs>
          <w:tab w:val="left" w:pos="0"/>
        </w:tabs>
        <w:spacing w:line="276" w:lineRule="auto"/>
        <w:rPr>
          <w:rFonts w:asciiTheme="minorHAnsi" w:hAnsiTheme="minorHAnsi" w:cs="Arial"/>
          <w:bCs w:val="0"/>
          <w:sz w:val="24"/>
        </w:rPr>
      </w:pPr>
      <w:r w:rsidRPr="002D7D0E">
        <w:rPr>
          <w:rFonts w:asciiTheme="minorHAnsi" w:hAnsiTheme="minorHAnsi" w:cs="Arial"/>
          <w:bCs w:val="0"/>
          <w:sz w:val="24"/>
        </w:rPr>
        <w:t>§ 6</w:t>
      </w:r>
    </w:p>
    <w:p w:rsidR="00E11313" w:rsidRPr="002D7D0E" w:rsidRDefault="00E11313" w:rsidP="00E11313">
      <w:pPr>
        <w:numPr>
          <w:ilvl w:val="0"/>
          <w:numId w:val="10"/>
        </w:numPr>
        <w:tabs>
          <w:tab w:val="clear" w:pos="720"/>
          <w:tab w:val="left" w:pos="0"/>
        </w:tabs>
        <w:suppressAutoHyphens/>
        <w:spacing w:after="0"/>
        <w:ind w:left="357" w:hanging="357"/>
        <w:jc w:val="both"/>
        <w:rPr>
          <w:rFonts w:asciiTheme="minorHAnsi" w:hAnsiTheme="minorHAnsi" w:cs="Arial"/>
          <w:bCs/>
          <w:sz w:val="24"/>
          <w:szCs w:val="24"/>
        </w:rPr>
      </w:pPr>
      <w:r w:rsidRPr="002D7D0E">
        <w:rPr>
          <w:rFonts w:asciiTheme="minorHAnsi" w:hAnsiTheme="minorHAnsi" w:cs="Arial"/>
          <w:bCs/>
          <w:sz w:val="24"/>
          <w:szCs w:val="24"/>
        </w:rPr>
        <w:t xml:space="preserve">Konkurs odbędzie się w Lublinie w dniu 9 maja 2017 r. Materiały pomocnicze do obrad zostaną umieszczone na stronie www.eds-fundacja.pl najpóźniej w dniu </w:t>
      </w:r>
      <w:r w:rsidRPr="002D7D0E">
        <w:rPr>
          <w:rFonts w:asciiTheme="minorHAnsi" w:hAnsiTheme="minorHAnsi" w:cs="Arial"/>
          <w:bCs/>
          <w:sz w:val="24"/>
          <w:szCs w:val="24"/>
        </w:rPr>
        <w:br/>
        <w:t xml:space="preserve">4 maja 2017 r. </w:t>
      </w:r>
    </w:p>
    <w:p w:rsidR="00E11313" w:rsidRPr="002D7D0E" w:rsidRDefault="00E11313" w:rsidP="00E11313">
      <w:pPr>
        <w:numPr>
          <w:ilvl w:val="0"/>
          <w:numId w:val="10"/>
        </w:numPr>
        <w:tabs>
          <w:tab w:val="clear" w:pos="720"/>
          <w:tab w:val="left" w:pos="0"/>
        </w:tabs>
        <w:suppressAutoHyphens/>
        <w:spacing w:after="0"/>
        <w:ind w:left="357" w:hanging="357"/>
        <w:jc w:val="both"/>
        <w:rPr>
          <w:rFonts w:asciiTheme="minorHAnsi" w:hAnsiTheme="minorHAnsi" w:cs="Arial"/>
          <w:bCs/>
          <w:sz w:val="24"/>
          <w:szCs w:val="24"/>
        </w:rPr>
      </w:pPr>
      <w:r w:rsidRPr="002D7D0E">
        <w:rPr>
          <w:rFonts w:asciiTheme="minorHAnsi" w:hAnsiTheme="minorHAnsi" w:cs="Arial"/>
          <w:bCs/>
          <w:sz w:val="24"/>
          <w:szCs w:val="24"/>
        </w:rPr>
        <w:t>Każdy z uczestników konkursu zostanie indywidualnie przyporządkowany do frakcji parlamentarnej w drodze losowania. Zastrzegamy sobie możliwość zmniejszenia liczebności frakcji w przypadku mniejszej liczby zgłoszeń. Losowanie zostanie dokonane przed obradami w dniu 5 maja 201</w:t>
      </w:r>
      <w:r w:rsidR="00E35A1D" w:rsidRPr="002D7D0E">
        <w:rPr>
          <w:rFonts w:asciiTheme="minorHAnsi" w:hAnsiTheme="minorHAnsi" w:cs="Arial"/>
          <w:bCs/>
          <w:sz w:val="24"/>
          <w:szCs w:val="24"/>
        </w:rPr>
        <w:t>7</w:t>
      </w:r>
      <w:r w:rsidRPr="002D7D0E">
        <w:rPr>
          <w:rFonts w:asciiTheme="minorHAnsi" w:hAnsiTheme="minorHAnsi" w:cs="Arial"/>
          <w:bCs/>
          <w:sz w:val="24"/>
          <w:szCs w:val="24"/>
        </w:rPr>
        <w:t xml:space="preserve"> r. O przypisaniu do poszczególnych frakcji uczestnicy zostaną poinformowani najpóźniej 5 maja 201</w:t>
      </w:r>
      <w:r w:rsidR="00E35A1D" w:rsidRPr="002D7D0E">
        <w:rPr>
          <w:rFonts w:asciiTheme="minorHAnsi" w:hAnsiTheme="minorHAnsi" w:cs="Arial"/>
          <w:bCs/>
          <w:sz w:val="24"/>
          <w:szCs w:val="24"/>
        </w:rPr>
        <w:t>7</w:t>
      </w:r>
      <w:r w:rsidRPr="002D7D0E">
        <w:rPr>
          <w:rFonts w:asciiTheme="minorHAnsi" w:hAnsiTheme="minorHAnsi" w:cs="Arial"/>
          <w:bCs/>
          <w:sz w:val="24"/>
          <w:szCs w:val="24"/>
        </w:rPr>
        <w:t xml:space="preserve"> r. drogą mailową - na skrzynkę osoby kontaktowej wskazanej w formularzu zgłoszeniowym. </w:t>
      </w:r>
    </w:p>
    <w:p w:rsidR="00E11313" w:rsidRPr="002D7D0E" w:rsidRDefault="00E11313" w:rsidP="00E11313">
      <w:pPr>
        <w:numPr>
          <w:ilvl w:val="0"/>
          <w:numId w:val="10"/>
        </w:numPr>
        <w:tabs>
          <w:tab w:val="clear" w:pos="720"/>
          <w:tab w:val="left" w:pos="0"/>
        </w:tabs>
        <w:suppressAutoHyphens/>
        <w:spacing w:after="0"/>
        <w:ind w:left="357" w:hanging="357"/>
        <w:jc w:val="both"/>
        <w:rPr>
          <w:rFonts w:asciiTheme="minorHAnsi" w:hAnsiTheme="minorHAnsi" w:cs="Arial"/>
          <w:sz w:val="24"/>
          <w:szCs w:val="24"/>
        </w:rPr>
      </w:pPr>
      <w:r w:rsidRPr="002D7D0E">
        <w:rPr>
          <w:rFonts w:asciiTheme="minorHAnsi" w:hAnsiTheme="minorHAnsi" w:cs="Arial"/>
          <w:sz w:val="24"/>
          <w:szCs w:val="24"/>
        </w:rPr>
        <w:t>Od wyniku losowania nie można się odwoływać.</w:t>
      </w:r>
    </w:p>
    <w:p w:rsidR="00E11313" w:rsidRPr="002D7D0E" w:rsidRDefault="00E11313" w:rsidP="00E11313">
      <w:pPr>
        <w:numPr>
          <w:ilvl w:val="0"/>
          <w:numId w:val="10"/>
        </w:numPr>
        <w:tabs>
          <w:tab w:val="clear" w:pos="720"/>
          <w:tab w:val="left" w:pos="0"/>
        </w:tabs>
        <w:suppressAutoHyphens/>
        <w:spacing w:after="0"/>
        <w:ind w:left="357" w:hanging="357"/>
        <w:jc w:val="both"/>
        <w:rPr>
          <w:rFonts w:asciiTheme="minorHAnsi" w:hAnsiTheme="minorHAnsi" w:cs="Arial"/>
          <w:sz w:val="24"/>
          <w:szCs w:val="24"/>
        </w:rPr>
      </w:pPr>
      <w:r w:rsidRPr="002D7D0E">
        <w:rPr>
          <w:rFonts w:asciiTheme="minorHAnsi" w:hAnsiTheme="minorHAnsi" w:cs="Arial"/>
          <w:sz w:val="24"/>
          <w:szCs w:val="24"/>
        </w:rPr>
        <w:t xml:space="preserve">Uczestnicy konkursu wyłaniają lidera swojej frakcji, który ma za zadanie kierować pracami danej frakcji. </w:t>
      </w:r>
    </w:p>
    <w:p w:rsidR="00E11313" w:rsidRPr="002D7D0E" w:rsidRDefault="00E11313" w:rsidP="00E11313">
      <w:pPr>
        <w:pStyle w:val="Tekstpodstawowy"/>
        <w:numPr>
          <w:ilvl w:val="0"/>
          <w:numId w:val="10"/>
        </w:numPr>
        <w:tabs>
          <w:tab w:val="clear" w:pos="720"/>
          <w:tab w:val="left" w:pos="0"/>
        </w:tabs>
        <w:spacing w:line="276" w:lineRule="auto"/>
        <w:ind w:left="357" w:hanging="357"/>
        <w:rPr>
          <w:rFonts w:asciiTheme="minorHAnsi" w:hAnsiTheme="minorHAnsi" w:cs="Arial"/>
        </w:rPr>
      </w:pPr>
      <w:r w:rsidRPr="002D7D0E">
        <w:rPr>
          <w:rFonts w:asciiTheme="minorHAnsi" w:hAnsiTheme="minorHAnsi" w:cs="Arial"/>
        </w:rPr>
        <w:t>Uczestnicy nie będą mogli korzystać z innych dodatkowych materiałów pomocniczych podczas obrad poza materiałami przekazanymi przez organizatora.</w:t>
      </w:r>
    </w:p>
    <w:p w:rsidR="00E11313" w:rsidRPr="002D7D0E" w:rsidRDefault="00E11313" w:rsidP="00E11313">
      <w:pPr>
        <w:pStyle w:val="Tekstpodstawowy"/>
        <w:numPr>
          <w:ilvl w:val="0"/>
          <w:numId w:val="10"/>
        </w:numPr>
        <w:tabs>
          <w:tab w:val="clear" w:pos="720"/>
          <w:tab w:val="left" w:pos="0"/>
        </w:tabs>
        <w:spacing w:line="276" w:lineRule="auto"/>
        <w:ind w:left="357" w:hanging="357"/>
        <w:rPr>
          <w:rFonts w:asciiTheme="minorHAnsi" w:hAnsiTheme="minorHAnsi" w:cs="Arial"/>
        </w:rPr>
      </w:pPr>
      <w:r w:rsidRPr="002D7D0E">
        <w:rPr>
          <w:rFonts w:asciiTheme="minorHAnsi" w:hAnsiTheme="minorHAnsi" w:cs="Arial"/>
        </w:rPr>
        <w:t>Czas na przygotowanie się frakcji do konkursu wynosi 45 minut.</w:t>
      </w:r>
    </w:p>
    <w:p w:rsidR="00E11313" w:rsidRPr="002D7D0E" w:rsidRDefault="00E11313" w:rsidP="00E11313">
      <w:pPr>
        <w:numPr>
          <w:ilvl w:val="0"/>
          <w:numId w:val="10"/>
        </w:numPr>
        <w:tabs>
          <w:tab w:val="clear" w:pos="720"/>
          <w:tab w:val="left" w:pos="0"/>
        </w:tabs>
        <w:suppressAutoHyphens/>
        <w:spacing w:after="0"/>
        <w:ind w:left="357" w:hanging="357"/>
        <w:jc w:val="both"/>
        <w:rPr>
          <w:rFonts w:asciiTheme="minorHAnsi" w:hAnsiTheme="minorHAnsi" w:cs="Arial"/>
          <w:sz w:val="24"/>
          <w:szCs w:val="24"/>
        </w:rPr>
      </w:pPr>
      <w:r w:rsidRPr="002D7D0E">
        <w:rPr>
          <w:rFonts w:asciiTheme="minorHAnsi" w:hAnsiTheme="minorHAnsi" w:cs="Arial"/>
          <w:sz w:val="24"/>
          <w:szCs w:val="24"/>
        </w:rPr>
        <w:t xml:space="preserve">W symulacji obrad Parlamentu Europejskiego biorą także udział zaproszone przez organizatorów osoby, jako: </w:t>
      </w:r>
    </w:p>
    <w:p w:rsidR="00E11313" w:rsidRPr="002D7D0E" w:rsidRDefault="00E11313" w:rsidP="00E35A1D">
      <w:pPr>
        <w:numPr>
          <w:ilvl w:val="0"/>
          <w:numId w:val="11"/>
        </w:numPr>
        <w:tabs>
          <w:tab w:val="left" w:pos="0"/>
          <w:tab w:val="left" w:pos="2160"/>
        </w:tabs>
        <w:suppressAutoHyphens/>
        <w:spacing w:after="0"/>
        <w:ind w:left="714" w:hanging="357"/>
        <w:jc w:val="both"/>
        <w:rPr>
          <w:rFonts w:asciiTheme="minorHAnsi" w:hAnsiTheme="minorHAnsi" w:cs="Arial"/>
          <w:sz w:val="24"/>
          <w:szCs w:val="24"/>
        </w:rPr>
      </w:pPr>
      <w:r w:rsidRPr="002D7D0E">
        <w:rPr>
          <w:rFonts w:asciiTheme="minorHAnsi" w:hAnsiTheme="minorHAnsi" w:cs="Arial"/>
          <w:sz w:val="24"/>
          <w:szCs w:val="24"/>
        </w:rPr>
        <w:t>Przewodniczący Parlamentu – osoba otwierająca obrady, wprowadzająca do tematów dyskusji, udzielająca głosu deputowanym,</w:t>
      </w:r>
    </w:p>
    <w:p w:rsidR="00E11313" w:rsidRPr="002D7D0E" w:rsidRDefault="00E11313" w:rsidP="00E35A1D">
      <w:pPr>
        <w:numPr>
          <w:ilvl w:val="0"/>
          <w:numId w:val="11"/>
        </w:numPr>
        <w:tabs>
          <w:tab w:val="left" w:pos="0"/>
          <w:tab w:val="left" w:pos="2160"/>
        </w:tabs>
        <w:suppressAutoHyphens/>
        <w:spacing w:after="0"/>
        <w:ind w:left="714" w:hanging="357"/>
        <w:jc w:val="both"/>
        <w:rPr>
          <w:rFonts w:asciiTheme="minorHAnsi" w:hAnsiTheme="minorHAnsi" w:cs="Arial"/>
          <w:sz w:val="24"/>
          <w:szCs w:val="24"/>
        </w:rPr>
      </w:pPr>
      <w:r w:rsidRPr="002D7D0E">
        <w:rPr>
          <w:rFonts w:asciiTheme="minorHAnsi" w:hAnsiTheme="minorHAnsi" w:cs="Arial"/>
          <w:sz w:val="24"/>
          <w:szCs w:val="24"/>
        </w:rPr>
        <w:t>inne osoby zaproszone w charakterze ekspertów i gości.</w:t>
      </w:r>
    </w:p>
    <w:p w:rsidR="00E11313" w:rsidRPr="002D7D0E" w:rsidRDefault="00E11313" w:rsidP="00E35A1D">
      <w:pPr>
        <w:numPr>
          <w:ilvl w:val="0"/>
          <w:numId w:val="10"/>
        </w:numPr>
        <w:tabs>
          <w:tab w:val="clear" w:pos="720"/>
          <w:tab w:val="left" w:pos="0"/>
        </w:tabs>
        <w:suppressAutoHyphens/>
        <w:spacing w:after="0"/>
        <w:ind w:left="357" w:hanging="357"/>
        <w:jc w:val="both"/>
        <w:rPr>
          <w:rFonts w:asciiTheme="minorHAnsi" w:hAnsiTheme="minorHAnsi" w:cs="Arial"/>
          <w:sz w:val="24"/>
          <w:szCs w:val="24"/>
        </w:rPr>
      </w:pPr>
      <w:r w:rsidRPr="002D7D0E">
        <w:rPr>
          <w:rFonts w:asciiTheme="minorHAnsi" w:hAnsiTheme="minorHAnsi" w:cs="Arial"/>
          <w:sz w:val="24"/>
          <w:szCs w:val="24"/>
        </w:rPr>
        <w:t>Podczas obrad każdy z uczestników powinien przedstawiać poglądy reprezentowanych frakcji na poruszane tematy.</w:t>
      </w:r>
    </w:p>
    <w:p w:rsidR="00B5596F" w:rsidRDefault="00B5596F" w:rsidP="00E35A1D">
      <w:pPr>
        <w:numPr>
          <w:ilvl w:val="0"/>
          <w:numId w:val="10"/>
        </w:numPr>
        <w:tabs>
          <w:tab w:val="clear" w:pos="720"/>
          <w:tab w:val="left" w:pos="0"/>
        </w:tabs>
        <w:suppressAutoHyphens/>
        <w:spacing w:after="0"/>
        <w:ind w:left="357" w:hanging="357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lastRenderedPageBreak/>
        <w:t>Każdy z uczestników będzie proszony o zaprezentowanie swojego stanowiska. Na wypowiedź, każdy uczestnik będzie miał maksymalnie 3 minuty. Prezentowane stanowisko powinno być zgodne ze stanowiskiem reprezentowanej przez niego frakcji.</w:t>
      </w:r>
    </w:p>
    <w:p w:rsidR="00E11313" w:rsidRPr="002D7D0E" w:rsidRDefault="00E11313" w:rsidP="00E35A1D">
      <w:pPr>
        <w:numPr>
          <w:ilvl w:val="0"/>
          <w:numId w:val="10"/>
        </w:numPr>
        <w:tabs>
          <w:tab w:val="clear" w:pos="720"/>
          <w:tab w:val="left" w:pos="0"/>
        </w:tabs>
        <w:suppressAutoHyphens/>
        <w:spacing w:after="0"/>
        <w:ind w:left="357" w:hanging="357"/>
        <w:jc w:val="both"/>
        <w:rPr>
          <w:rFonts w:asciiTheme="minorHAnsi" w:hAnsiTheme="minorHAnsi" w:cs="Arial"/>
          <w:sz w:val="24"/>
          <w:szCs w:val="24"/>
        </w:rPr>
      </w:pPr>
      <w:r w:rsidRPr="002D7D0E">
        <w:rPr>
          <w:rFonts w:asciiTheme="minorHAnsi" w:hAnsiTheme="minorHAnsi" w:cs="Arial"/>
          <w:sz w:val="24"/>
          <w:szCs w:val="24"/>
        </w:rPr>
        <w:t>Sesję Plenarną zakończy wystąpienie lidera każdej frakcji dotyczące wypracowanego przez frakcję stanowiska.</w:t>
      </w:r>
    </w:p>
    <w:p w:rsidR="00E11313" w:rsidRPr="002D7D0E" w:rsidRDefault="00E11313" w:rsidP="00E35A1D">
      <w:pPr>
        <w:numPr>
          <w:ilvl w:val="0"/>
          <w:numId w:val="10"/>
        </w:numPr>
        <w:tabs>
          <w:tab w:val="clear" w:pos="720"/>
          <w:tab w:val="left" w:pos="0"/>
        </w:tabs>
        <w:suppressAutoHyphens/>
        <w:spacing w:after="0"/>
        <w:ind w:left="357" w:hanging="357"/>
        <w:jc w:val="both"/>
        <w:rPr>
          <w:rFonts w:asciiTheme="minorHAnsi" w:hAnsiTheme="minorHAnsi" w:cs="Arial"/>
          <w:sz w:val="24"/>
          <w:szCs w:val="24"/>
        </w:rPr>
      </w:pPr>
      <w:r w:rsidRPr="002D7D0E">
        <w:rPr>
          <w:rFonts w:asciiTheme="minorHAnsi" w:hAnsiTheme="minorHAnsi" w:cs="Arial"/>
          <w:sz w:val="24"/>
          <w:szCs w:val="24"/>
        </w:rPr>
        <w:t xml:space="preserve"> O rozstrzygnięciu konkursu decyduje Jury. Decyzja Jury jest ostateczna </w:t>
      </w:r>
      <w:r w:rsidRPr="002D7D0E">
        <w:rPr>
          <w:rFonts w:asciiTheme="minorHAnsi" w:hAnsiTheme="minorHAnsi" w:cs="Arial"/>
          <w:sz w:val="24"/>
          <w:szCs w:val="24"/>
        </w:rPr>
        <w:br/>
        <w:t xml:space="preserve">i niepodważalna. Głos decydujący w Jury ma Przewodniczący. </w:t>
      </w:r>
    </w:p>
    <w:p w:rsidR="00E11313" w:rsidRPr="002D7D0E" w:rsidRDefault="00E11313" w:rsidP="00E35A1D">
      <w:pPr>
        <w:numPr>
          <w:ilvl w:val="0"/>
          <w:numId w:val="10"/>
        </w:numPr>
        <w:tabs>
          <w:tab w:val="clear" w:pos="720"/>
          <w:tab w:val="left" w:pos="0"/>
        </w:tabs>
        <w:suppressAutoHyphens/>
        <w:spacing w:after="0"/>
        <w:ind w:left="357" w:hanging="357"/>
        <w:jc w:val="both"/>
        <w:rPr>
          <w:rFonts w:asciiTheme="minorHAnsi" w:hAnsiTheme="minorHAnsi" w:cs="Arial"/>
          <w:sz w:val="24"/>
          <w:szCs w:val="24"/>
        </w:rPr>
      </w:pPr>
      <w:r w:rsidRPr="002D7D0E">
        <w:rPr>
          <w:rFonts w:asciiTheme="minorHAnsi" w:hAnsiTheme="minorHAnsi" w:cs="Arial"/>
          <w:sz w:val="24"/>
          <w:szCs w:val="24"/>
        </w:rPr>
        <w:t>Drużyny we własnym zakresie organizują sobie przyjazd i powrót, organizatorzy nie zwracają kosztów podróży. Uczestnicy oraz opiekunowie na czas obrad są objęci ubezpieczeniem NNW.</w:t>
      </w:r>
    </w:p>
    <w:p w:rsidR="002320DF" w:rsidRPr="002D7D0E" w:rsidRDefault="002320DF" w:rsidP="00E11313">
      <w:pPr>
        <w:spacing w:after="0"/>
        <w:rPr>
          <w:rFonts w:asciiTheme="minorHAnsi" w:hAnsiTheme="minorHAnsi" w:cs="Arial"/>
          <w:b/>
          <w:bCs/>
          <w:sz w:val="24"/>
          <w:szCs w:val="24"/>
        </w:rPr>
      </w:pPr>
    </w:p>
    <w:p w:rsidR="00E35A1D" w:rsidRPr="002D7D0E" w:rsidRDefault="00E35A1D" w:rsidP="00E35A1D">
      <w:pPr>
        <w:spacing w:after="0"/>
        <w:jc w:val="center"/>
        <w:rPr>
          <w:rFonts w:asciiTheme="minorHAnsi" w:hAnsiTheme="minorHAnsi" w:cs="Arial"/>
          <w:b/>
          <w:bCs/>
          <w:sz w:val="24"/>
          <w:szCs w:val="24"/>
        </w:rPr>
      </w:pPr>
      <w:r w:rsidRPr="002D7D0E">
        <w:rPr>
          <w:rFonts w:asciiTheme="minorHAnsi" w:hAnsiTheme="minorHAnsi" w:cs="Arial"/>
          <w:b/>
          <w:bCs/>
          <w:sz w:val="24"/>
          <w:szCs w:val="24"/>
        </w:rPr>
        <w:t>Rozdział III</w:t>
      </w:r>
    </w:p>
    <w:p w:rsidR="00E35A1D" w:rsidRPr="002D7D0E" w:rsidRDefault="00E35A1D" w:rsidP="00E35A1D">
      <w:pPr>
        <w:pStyle w:val="Nagwek2"/>
        <w:numPr>
          <w:ilvl w:val="1"/>
          <w:numId w:val="6"/>
        </w:numPr>
        <w:tabs>
          <w:tab w:val="left" w:pos="0"/>
        </w:tabs>
        <w:rPr>
          <w:rFonts w:asciiTheme="minorHAnsi" w:hAnsiTheme="minorHAnsi" w:cs="Arial"/>
          <w:sz w:val="24"/>
        </w:rPr>
      </w:pPr>
      <w:r w:rsidRPr="002D7D0E">
        <w:rPr>
          <w:rFonts w:asciiTheme="minorHAnsi" w:hAnsiTheme="minorHAnsi" w:cs="Arial"/>
          <w:sz w:val="24"/>
        </w:rPr>
        <w:t>Jury, organy pomocnicze</w:t>
      </w:r>
    </w:p>
    <w:p w:rsidR="00E35A1D" w:rsidRPr="002D7D0E" w:rsidRDefault="00E35A1D" w:rsidP="00E35A1D">
      <w:pPr>
        <w:spacing w:after="0"/>
        <w:rPr>
          <w:rFonts w:asciiTheme="minorHAnsi" w:hAnsiTheme="minorHAnsi" w:cs="Arial"/>
          <w:sz w:val="24"/>
          <w:szCs w:val="24"/>
          <w:lang w:eastAsia="ar-SA"/>
        </w:rPr>
      </w:pPr>
    </w:p>
    <w:p w:rsidR="00E35A1D" w:rsidRPr="002D7D0E" w:rsidRDefault="00E35A1D" w:rsidP="00E35A1D">
      <w:pPr>
        <w:spacing w:after="0"/>
        <w:jc w:val="center"/>
        <w:rPr>
          <w:rFonts w:asciiTheme="minorHAnsi" w:hAnsiTheme="minorHAnsi" w:cs="Arial"/>
          <w:b/>
          <w:sz w:val="24"/>
          <w:szCs w:val="24"/>
        </w:rPr>
      </w:pPr>
      <w:r w:rsidRPr="002D7D0E">
        <w:rPr>
          <w:rFonts w:asciiTheme="minorHAnsi" w:hAnsiTheme="minorHAnsi" w:cs="Arial"/>
          <w:b/>
          <w:sz w:val="24"/>
          <w:szCs w:val="24"/>
        </w:rPr>
        <w:t>§ 7</w:t>
      </w:r>
    </w:p>
    <w:p w:rsidR="00E35A1D" w:rsidRPr="002D7D0E" w:rsidRDefault="00E35A1D" w:rsidP="00E35A1D">
      <w:pPr>
        <w:spacing w:after="0"/>
        <w:jc w:val="both"/>
        <w:rPr>
          <w:rFonts w:asciiTheme="minorHAnsi" w:hAnsiTheme="minorHAnsi" w:cs="Arial"/>
          <w:sz w:val="24"/>
          <w:szCs w:val="24"/>
        </w:rPr>
      </w:pPr>
      <w:r w:rsidRPr="002D7D0E">
        <w:rPr>
          <w:rFonts w:asciiTheme="minorHAnsi" w:hAnsiTheme="minorHAnsi" w:cs="Arial"/>
          <w:sz w:val="24"/>
          <w:szCs w:val="24"/>
        </w:rPr>
        <w:t>Jury konkursu będzie składać się z trzech osób (Przewodniczący Jury oraz dwóch członków Jury). Jury może obradować w minimum 2 osobowym składzie (w takim wypadku jedną z dwóch osób jest Przewodniczący Jury).</w:t>
      </w:r>
    </w:p>
    <w:p w:rsidR="00E35A1D" w:rsidRPr="002D7D0E" w:rsidRDefault="00E35A1D" w:rsidP="00E35A1D">
      <w:pPr>
        <w:spacing w:after="0"/>
        <w:jc w:val="center"/>
        <w:rPr>
          <w:rFonts w:asciiTheme="minorHAnsi" w:hAnsiTheme="minorHAnsi" w:cs="Arial"/>
          <w:b/>
          <w:sz w:val="24"/>
          <w:szCs w:val="24"/>
        </w:rPr>
      </w:pPr>
      <w:r w:rsidRPr="002D7D0E">
        <w:rPr>
          <w:rFonts w:asciiTheme="minorHAnsi" w:hAnsiTheme="minorHAnsi" w:cs="Arial"/>
          <w:sz w:val="24"/>
          <w:szCs w:val="24"/>
        </w:rPr>
        <w:br/>
      </w:r>
      <w:r w:rsidRPr="002D7D0E">
        <w:rPr>
          <w:rFonts w:asciiTheme="minorHAnsi" w:hAnsiTheme="minorHAnsi" w:cs="Arial"/>
          <w:b/>
          <w:sz w:val="24"/>
          <w:szCs w:val="24"/>
        </w:rPr>
        <w:t>§ 8</w:t>
      </w:r>
    </w:p>
    <w:p w:rsidR="00E35A1D" w:rsidRPr="002D7D0E" w:rsidRDefault="00E35A1D" w:rsidP="00E35A1D">
      <w:pPr>
        <w:spacing w:after="0"/>
        <w:jc w:val="both"/>
        <w:rPr>
          <w:rFonts w:asciiTheme="minorHAnsi" w:hAnsiTheme="minorHAnsi" w:cs="Arial"/>
          <w:b/>
          <w:sz w:val="24"/>
          <w:szCs w:val="24"/>
        </w:rPr>
      </w:pPr>
      <w:r w:rsidRPr="002D7D0E">
        <w:rPr>
          <w:rFonts w:asciiTheme="minorHAnsi" w:hAnsiTheme="minorHAnsi" w:cs="Arial"/>
          <w:sz w:val="24"/>
          <w:szCs w:val="24"/>
        </w:rPr>
        <w:t>Jury podejmie decyzję zwykłą większością głosów. W przypadku braku rozstrzygnięcia głos decydujący posiada Przewodniczący Jury.</w:t>
      </w:r>
    </w:p>
    <w:p w:rsidR="00E35A1D" w:rsidRPr="002D7D0E" w:rsidRDefault="00E35A1D" w:rsidP="00E35A1D">
      <w:pPr>
        <w:spacing w:after="0"/>
        <w:jc w:val="both"/>
        <w:rPr>
          <w:rFonts w:asciiTheme="minorHAnsi" w:hAnsiTheme="minorHAnsi" w:cs="Arial"/>
          <w:sz w:val="24"/>
          <w:szCs w:val="24"/>
        </w:rPr>
      </w:pPr>
      <w:r w:rsidRPr="002D7D0E">
        <w:rPr>
          <w:rFonts w:asciiTheme="minorHAnsi" w:hAnsiTheme="minorHAnsi" w:cs="Arial"/>
          <w:sz w:val="24"/>
          <w:szCs w:val="24"/>
        </w:rPr>
        <w:t xml:space="preserve">Obrady Jury są tajne. Decyzja zostanie ogłoszona przez Przewodniczącego Jury.  Jury nie musi uzasadniać swojego wyboru. </w:t>
      </w:r>
    </w:p>
    <w:p w:rsidR="00E35A1D" w:rsidRPr="002D7D0E" w:rsidRDefault="00E35A1D" w:rsidP="00E35A1D">
      <w:pPr>
        <w:spacing w:after="0"/>
        <w:jc w:val="both"/>
        <w:rPr>
          <w:rFonts w:asciiTheme="minorHAnsi" w:hAnsiTheme="minorHAnsi" w:cs="Arial"/>
          <w:sz w:val="24"/>
          <w:szCs w:val="24"/>
        </w:rPr>
      </w:pPr>
    </w:p>
    <w:p w:rsidR="00E35A1D" w:rsidRPr="002D7D0E" w:rsidRDefault="00E35A1D" w:rsidP="00E35A1D">
      <w:pPr>
        <w:spacing w:after="0"/>
        <w:jc w:val="center"/>
        <w:rPr>
          <w:rFonts w:asciiTheme="minorHAnsi" w:hAnsiTheme="minorHAnsi" w:cs="Arial"/>
          <w:sz w:val="24"/>
          <w:szCs w:val="24"/>
        </w:rPr>
      </w:pPr>
      <w:r w:rsidRPr="002D7D0E">
        <w:rPr>
          <w:rFonts w:asciiTheme="minorHAnsi" w:hAnsiTheme="minorHAnsi" w:cs="Arial"/>
          <w:b/>
          <w:bCs/>
          <w:sz w:val="24"/>
          <w:szCs w:val="24"/>
        </w:rPr>
        <w:t>Rozdział IV</w:t>
      </w:r>
    </w:p>
    <w:p w:rsidR="00E35A1D" w:rsidRPr="002D7D0E" w:rsidRDefault="00E35A1D" w:rsidP="00E35A1D">
      <w:pPr>
        <w:spacing w:after="0"/>
        <w:jc w:val="center"/>
        <w:rPr>
          <w:rFonts w:asciiTheme="minorHAnsi" w:hAnsiTheme="minorHAnsi" w:cs="Arial"/>
          <w:b/>
          <w:bCs/>
          <w:sz w:val="24"/>
          <w:szCs w:val="24"/>
        </w:rPr>
      </w:pPr>
      <w:r w:rsidRPr="002D7D0E">
        <w:rPr>
          <w:rFonts w:asciiTheme="minorHAnsi" w:hAnsiTheme="minorHAnsi" w:cs="Arial"/>
          <w:b/>
          <w:bCs/>
          <w:sz w:val="24"/>
          <w:szCs w:val="24"/>
        </w:rPr>
        <w:t>Czas i Miejsce</w:t>
      </w:r>
    </w:p>
    <w:p w:rsidR="00E35A1D" w:rsidRPr="002D7D0E" w:rsidRDefault="00E35A1D" w:rsidP="00E35A1D">
      <w:pPr>
        <w:spacing w:after="0"/>
        <w:jc w:val="center"/>
        <w:rPr>
          <w:rFonts w:asciiTheme="minorHAnsi" w:hAnsiTheme="minorHAnsi" w:cs="Arial"/>
          <w:b/>
          <w:bCs/>
          <w:sz w:val="24"/>
          <w:szCs w:val="24"/>
        </w:rPr>
      </w:pPr>
    </w:p>
    <w:p w:rsidR="00E35A1D" w:rsidRPr="002D7D0E" w:rsidRDefault="00E35A1D" w:rsidP="00E35A1D">
      <w:pPr>
        <w:spacing w:after="0"/>
        <w:jc w:val="center"/>
        <w:rPr>
          <w:rFonts w:asciiTheme="minorHAnsi" w:hAnsiTheme="minorHAnsi" w:cs="Arial"/>
          <w:b/>
          <w:sz w:val="24"/>
          <w:szCs w:val="24"/>
        </w:rPr>
      </w:pPr>
      <w:r w:rsidRPr="002D7D0E">
        <w:rPr>
          <w:rFonts w:asciiTheme="minorHAnsi" w:hAnsiTheme="minorHAnsi" w:cs="Arial"/>
          <w:b/>
          <w:sz w:val="24"/>
          <w:szCs w:val="24"/>
        </w:rPr>
        <w:t>§ 9</w:t>
      </w:r>
    </w:p>
    <w:p w:rsidR="00E35A1D" w:rsidRPr="002D7D0E" w:rsidRDefault="00E35A1D" w:rsidP="00E35A1D">
      <w:pPr>
        <w:spacing w:after="0"/>
        <w:jc w:val="both"/>
        <w:rPr>
          <w:rFonts w:asciiTheme="minorHAnsi" w:hAnsiTheme="minorHAnsi" w:cs="Arial"/>
          <w:bCs/>
          <w:sz w:val="24"/>
          <w:szCs w:val="24"/>
        </w:rPr>
      </w:pPr>
      <w:r w:rsidRPr="002D7D0E">
        <w:rPr>
          <w:rFonts w:asciiTheme="minorHAnsi" w:hAnsiTheme="minorHAnsi" w:cs="Arial"/>
          <w:bCs/>
          <w:sz w:val="24"/>
          <w:szCs w:val="24"/>
        </w:rPr>
        <w:t xml:space="preserve">Symulacja Obrad Parlamentu Europejskiego odbędzie się dnia 9.05.2017r. </w:t>
      </w:r>
      <w:r w:rsidRPr="002D7D0E">
        <w:rPr>
          <w:rFonts w:asciiTheme="minorHAnsi" w:hAnsiTheme="minorHAnsi" w:cs="Arial"/>
          <w:bCs/>
          <w:sz w:val="24"/>
          <w:szCs w:val="24"/>
        </w:rPr>
        <w:br/>
        <w:t>w lubelskim Ratuszu (ul. Plac Łokietka 1), w sali obrad Rady Miasta.</w:t>
      </w:r>
    </w:p>
    <w:p w:rsidR="00E35A1D" w:rsidRPr="002D7D0E" w:rsidRDefault="00E35A1D" w:rsidP="00E35A1D">
      <w:pPr>
        <w:spacing w:after="0"/>
        <w:jc w:val="both"/>
        <w:rPr>
          <w:rFonts w:asciiTheme="minorHAnsi" w:hAnsiTheme="minorHAnsi" w:cs="Arial"/>
          <w:bCs/>
          <w:sz w:val="24"/>
          <w:szCs w:val="24"/>
        </w:rPr>
      </w:pPr>
    </w:p>
    <w:p w:rsidR="00E35A1D" w:rsidRPr="002D7D0E" w:rsidRDefault="00E35A1D" w:rsidP="00E35A1D">
      <w:pPr>
        <w:spacing w:after="0"/>
        <w:jc w:val="center"/>
        <w:rPr>
          <w:rFonts w:asciiTheme="minorHAnsi" w:hAnsiTheme="minorHAnsi" w:cs="Arial"/>
          <w:b/>
          <w:sz w:val="24"/>
          <w:szCs w:val="24"/>
        </w:rPr>
      </w:pPr>
    </w:p>
    <w:p w:rsidR="00E35A1D" w:rsidRPr="002D7D0E" w:rsidRDefault="00E35A1D" w:rsidP="00E35A1D">
      <w:pPr>
        <w:spacing w:after="0"/>
        <w:jc w:val="center"/>
        <w:rPr>
          <w:rFonts w:asciiTheme="minorHAnsi" w:hAnsiTheme="minorHAnsi" w:cs="Arial"/>
          <w:b/>
          <w:sz w:val="24"/>
          <w:szCs w:val="24"/>
        </w:rPr>
      </w:pPr>
      <w:r w:rsidRPr="002D7D0E">
        <w:rPr>
          <w:rFonts w:asciiTheme="minorHAnsi" w:hAnsiTheme="minorHAnsi" w:cs="Arial"/>
          <w:b/>
          <w:sz w:val="24"/>
          <w:szCs w:val="24"/>
        </w:rPr>
        <w:t>Rozdział V</w:t>
      </w:r>
    </w:p>
    <w:p w:rsidR="00E35A1D" w:rsidRPr="002D7D0E" w:rsidRDefault="00E35A1D" w:rsidP="00E35A1D">
      <w:pPr>
        <w:spacing w:after="0"/>
        <w:ind w:left="3540"/>
        <w:rPr>
          <w:rFonts w:asciiTheme="minorHAnsi" w:hAnsiTheme="minorHAnsi" w:cs="Arial"/>
          <w:b/>
          <w:sz w:val="24"/>
          <w:szCs w:val="24"/>
        </w:rPr>
      </w:pPr>
      <w:r w:rsidRPr="002D7D0E">
        <w:rPr>
          <w:rFonts w:asciiTheme="minorHAnsi" w:hAnsiTheme="minorHAnsi" w:cs="Arial"/>
          <w:b/>
          <w:sz w:val="24"/>
          <w:szCs w:val="24"/>
        </w:rPr>
        <w:t xml:space="preserve">       Nagrody</w:t>
      </w:r>
    </w:p>
    <w:p w:rsidR="00E35A1D" w:rsidRPr="002D7D0E" w:rsidRDefault="00E35A1D" w:rsidP="00E35A1D">
      <w:pPr>
        <w:spacing w:after="0"/>
        <w:ind w:left="3540"/>
        <w:rPr>
          <w:rFonts w:asciiTheme="minorHAnsi" w:hAnsiTheme="minorHAnsi" w:cs="Arial"/>
          <w:b/>
          <w:sz w:val="24"/>
          <w:szCs w:val="24"/>
        </w:rPr>
      </w:pPr>
    </w:p>
    <w:p w:rsidR="00E35A1D" w:rsidRPr="002D7D0E" w:rsidRDefault="00E35A1D" w:rsidP="00E35A1D">
      <w:pPr>
        <w:spacing w:after="0"/>
        <w:ind w:left="3900" w:firstLine="348"/>
        <w:rPr>
          <w:rFonts w:asciiTheme="minorHAnsi" w:hAnsiTheme="minorHAnsi" w:cs="Arial"/>
          <w:b/>
          <w:sz w:val="24"/>
          <w:szCs w:val="24"/>
        </w:rPr>
      </w:pPr>
      <w:r w:rsidRPr="002D7D0E">
        <w:rPr>
          <w:rFonts w:asciiTheme="minorHAnsi" w:hAnsiTheme="minorHAnsi" w:cs="Arial"/>
          <w:b/>
          <w:sz w:val="24"/>
          <w:szCs w:val="24"/>
        </w:rPr>
        <w:t>§ 10</w:t>
      </w:r>
    </w:p>
    <w:p w:rsidR="00E35A1D" w:rsidRPr="002D7D0E" w:rsidRDefault="00E35A1D" w:rsidP="00E35A1D">
      <w:pPr>
        <w:spacing w:after="0"/>
        <w:jc w:val="both"/>
        <w:rPr>
          <w:rFonts w:asciiTheme="minorHAnsi" w:hAnsiTheme="minorHAnsi" w:cs="Arial"/>
          <w:sz w:val="24"/>
          <w:szCs w:val="24"/>
        </w:rPr>
      </w:pPr>
      <w:r w:rsidRPr="002D7D0E">
        <w:rPr>
          <w:rFonts w:asciiTheme="minorHAnsi" w:hAnsiTheme="minorHAnsi" w:cs="Arial"/>
          <w:sz w:val="24"/>
          <w:szCs w:val="24"/>
        </w:rPr>
        <w:t>1. Frakcja (</w:t>
      </w:r>
      <w:proofErr w:type="spellStart"/>
      <w:r w:rsidRPr="002D7D0E">
        <w:rPr>
          <w:rFonts w:asciiTheme="minorHAnsi" w:hAnsiTheme="minorHAnsi" w:cs="Arial"/>
          <w:sz w:val="24"/>
          <w:szCs w:val="24"/>
        </w:rPr>
        <w:t>max</w:t>
      </w:r>
      <w:proofErr w:type="spellEnd"/>
      <w:r w:rsidRPr="002D7D0E">
        <w:rPr>
          <w:rFonts w:asciiTheme="minorHAnsi" w:hAnsiTheme="minorHAnsi" w:cs="Arial"/>
          <w:sz w:val="24"/>
          <w:szCs w:val="24"/>
        </w:rPr>
        <w:t>. 4 osoby), która zwycięży, otrzyma cenne nagrody rzeczowe.</w:t>
      </w:r>
    </w:p>
    <w:p w:rsidR="00E35A1D" w:rsidRPr="002D7D0E" w:rsidRDefault="00E35A1D" w:rsidP="00E35A1D">
      <w:pPr>
        <w:spacing w:after="0"/>
        <w:jc w:val="both"/>
        <w:rPr>
          <w:rFonts w:asciiTheme="minorHAnsi" w:hAnsiTheme="minorHAnsi" w:cs="Arial"/>
          <w:sz w:val="24"/>
          <w:szCs w:val="24"/>
        </w:rPr>
      </w:pPr>
      <w:r w:rsidRPr="002D7D0E">
        <w:rPr>
          <w:rFonts w:asciiTheme="minorHAnsi" w:hAnsiTheme="minorHAnsi" w:cs="Arial"/>
          <w:sz w:val="24"/>
          <w:szCs w:val="24"/>
        </w:rPr>
        <w:t>2. Pozostali uczestnicy konkursu otrzymają drobne upominki.</w:t>
      </w:r>
    </w:p>
    <w:p w:rsidR="00E35A1D" w:rsidRPr="002D7D0E" w:rsidRDefault="00E35A1D" w:rsidP="00E35A1D">
      <w:pPr>
        <w:spacing w:after="0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D7D0E">
        <w:rPr>
          <w:rFonts w:asciiTheme="minorHAnsi" w:hAnsiTheme="minorHAnsi" w:cs="Arial"/>
          <w:color w:val="000000"/>
          <w:sz w:val="24"/>
          <w:szCs w:val="24"/>
        </w:rPr>
        <w:lastRenderedPageBreak/>
        <w:t xml:space="preserve">4. Decyzja Jury jest ostateczna i nie przysługuje od niej odwołanie. </w:t>
      </w:r>
    </w:p>
    <w:p w:rsidR="00E35A1D" w:rsidRPr="002D7D0E" w:rsidRDefault="00E35A1D" w:rsidP="00E35A1D">
      <w:pPr>
        <w:spacing w:after="0"/>
        <w:jc w:val="both"/>
        <w:rPr>
          <w:rFonts w:asciiTheme="minorHAnsi" w:hAnsiTheme="minorHAnsi" w:cs="Arial"/>
          <w:color w:val="000000"/>
          <w:sz w:val="24"/>
          <w:szCs w:val="24"/>
        </w:rPr>
      </w:pPr>
      <w:r w:rsidRPr="002D7D0E">
        <w:rPr>
          <w:rFonts w:asciiTheme="minorHAnsi" w:hAnsiTheme="minorHAnsi" w:cs="Arial"/>
          <w:color w:val="000000"/>
          <w:sz w:val="24"/>
          <w:szCs w:val="24"/>
        </w:rPr>
        <w:t>5. Nagrody nie podlegają wymianie.</w:t>
      </w:r>
    </w:p>
    <w:p w:rsidR="00E35A1D" w:rsidRPr="002D7D0E" w:rsidRDefault="00E35A1D" w:rsidP="00E35A1D">
      <w:pPr>
        <w:spacing w:after="0"/>
        <w:jc w:val="both"/>
        <w:rPr>
          <w:rFonts w:asciiTheme="minorHAnsi" w:hAnsiTheme="minorHAnsi" w:cs="Arial"/>
          <w:bCs/>
          <w:sz w:val="24"/>
          <w:szCs w:val="24"/>
        </w:rPr>
      </w:pPr>
    </w:p>
    <w:p w:rsidR="00E35A1D" w:rsidRPr="002D7D0E" w:rsidRDefault="00E35A1D" w:rsidP="00E35A1D">
      <w:pPr>
        <w:spacing w:after="0"/>
        <w:jc w:val="center"/>
        <w:rPr>
          <w:rFonts w:asciiTheme="minorHAnsi" w:hAnsiTheme="minorHAnsi" w:cs="Arial"/>
          <w:b/>
          <w:bCs/>
          <w:sz w:val="24"/>
          <w:szCs w:val="24"/>
        </w:rPr>
      </w:pPr>
      <w:r w:rsidRPr="002D7D0E">
        <w:rPr>
          <w:rFonts w:asciiTheme="minorHAnsi" w:hAnsiTheme="minorHAnsi" w:cs="Arial"/>
          <w:b/>
          <w:bCs/>
          <w:sz w:val="24"/>
          <w:szCs w:val="24"/>
        </w:rPr>
        <w:t>Rozdział VI</w:t>
      </w:r>
    </w:p>
    <w:p w:rsidR="00E35A1D" w:rsidRPr="002D7D0E" w:rsidRDefault="00E35A1D" w:rsidP="00E35A1D">
      <w:pPr>
        <w:spacing w:after="0"/>
        <w:jc w:val="center"/>
        <w:rPr>
          <w:rFonts w:asciiTheme="minorHAnsi" w:hAnsiTheme="minorHAnsi" w:cs="Arial"/>
          <w:b/>
          <w:bCs/>
          <w:sz w:val="24"/>
          <w:szCs w:val="24"/>
        </w:rPr>
      </w:pPr>
      <w:r w:rsidRPr="002D7D0E">
        <w:rPr>
          <w:rFonts w:asciiTheme="minorHAnsi" w:hAnsiTheme="minorHAnsi" w:cs="Arial"/>
          <w:b/>
          <w:bCs/>
          <w:sz w:val="24"/>
          <w:szCs w:val="24"/>
        </w:rPr>
        <w:t>Postanowienia końcowe</w:t>
      </w:r>
    </w:p>
    <w:p w:rsidR="00E35A1D" w:rsidRPr="002D7D0E" w:rsidRDefault="00E35A1D" w:rsidP="00E35A1D">
      <w:pPr>
        <w:spacing w:after="0"/>
        <w:jc w:val="center"/>
        <w:rPr>
          <w:rFonts w:asciiTheme="minorHAnsi" w:hAnsiTheme="minorHAnsi" w:cs="Arial"/>
          <w:b/>
          <w:bCs/>
          <w:sz w:val="24"/>
          <w:szCs w:val="24"/>
        </w:rPr>
      </w:pPr>
    </w:p>
    <w:p w:rsidR="00E35A1D" w:rsidRPr="002D7D0E" w:rsidRDefault="00E35A1D" w:rsidP="00E35A1D">
      <w:pPr>
        <w:spacing w:after="0"/>
        <w:jc w:val="center"/>
        <w:rPr>
          <w:rFonts w:asciiTheme="minorHAnsi" w:hAnsiTheme="minorHAnsi" w:cs="Arial"/>
          <w:b/>
          <w:sz w:val="24"/>
          <w:szCs w:val="24"/>
        </w:rPr>
      </w:pPr>
      <w:r w:rsidRPr="002D7D0E">
        <w:rPr>
          <w:rFonts w:asciiTheme="minorHAnsi" w:hAnsiTheme="minorHAnsi" w:cs="Arial"/>
          <w:b/>
          <w:sz w:val="24"/>
          <w:szCs w:val="24"/>
        </w:rPr>
        <w:t>§ 11</w:t>
      </w:r>
    </w:p>
    <w:p w:rsidR="00E35A1D" w:rsidRPr="002D7D0E" w:rsidRDefault="00E35A1D" w:rsidP="00E35A1D">
      <w:pPr>
        <w:numPr>
          <w:ilvl w:val="2"/>
          <w:numId w:val="10"/>
        </w:numPr>
        <w:tabs>
          <w:tab w:val="clear" w:pos="2340"/>
        </w:tabs>
        <w:spacing w:after="0"/>
        <w:ind w:left="357" w:hanging="357"/>
        <w:jc w:val="both"/>
        <w:rPr>
          <w:rFonts w:asciiTheme="minorHAnsi" w:hAnsiTheme="minorHAnsi" w:cs="Arial"/>
          <w:sz w:val="24"/>
          <w:szCs w:val="24"/>
        </w:rPr>
      </w:pPr>
      <w:r w:rsidRPr="002D7D0E">
        <w:rPr>
          <w:rFonts w:asciiTheme="minorHAnsi" w:hAnsiTheme="minorHAnsi" w:cs="Arial"/>
          <w:sz w:val="24"/>
          <w:szCs w:val="24"/>
        </w:rPr>
        <w:t>Niniejszy regulamin jest jedynym dokumentem określającym zasady przeprowadzenia konkursu.</w:t>
      </w:r>
    </w:p>
    <w:p w:rsidR="00E35A1D" w:rsidRPr="002D7D0E" w:rsidRDefault="00E35A1D" w:rsidP="00E35A1D">
      <w:pPr>
        <w:numPr>
          <w:ilvl w:val="2"/>
          <w:numId w:val="10"/>
        </w:numPr>
        <w:tabs>
          <w:tab w:val="clear" w:pos="2340"/>
        </w:tabs>
        <w:spacing w:after="0"/>
        <w:ind w:left="357" w:hanging="357"/>
        <w:jc w:val="both"/>
        <w:rPr>
          <w:rFonts w:asciiTheme="minorHAnsi" w:hAnsiTheme="minorHAnsi" w:cs="Arial"/>
          <w:sz w:val="24"/>
          <w:szCs w:val="24"/>
        </w:rPr>
      </w:pPr>
      <w:r w:rsidRPr="002D7D0E">
        <w:rPr>
          <w:rFonts w:asciiTheme="minorHAnsi" w:hAnsiTheme="minorHAnsi" w:cs="Arial"/>
          <w:sz w:val="24"/>
          <w:szCs w:val="24"/>
        </w:rPr>
        <w:t>Organizatorzy zastrzegają sobie prawo do zamieszczenia w Internecie imion, nazwisk, zdjęć, informacji o uczestnikach konkursu oraz relacji ze zrealizowanego zadania.</w:t>
      </w:r>
    </w:p>
    <w:p w:rsidR="00E35A1D" w:rsidRPr="002D7D0E" w:rsidRDefault="00E35A1D" w:rsidP="00E35A1D">
      <w:pPr>
        <w:numPr>
          <w:ilvl w:val="2"/>
          <w:numId w:val="10"/>
        </w:numPr>
        <w:tabs>
          <w:tab w:val="clear" w:pos="2340"/>
        </w:tabs>
        <w:spacing w:after="0"/>
        <w:ind w:left="357" w:hanging="357"/>
        <w:jc w:val="both"/>
        <w:rPr>
          <w:rFonts w:asciiTheme="minorHAnsi" w:hAnsiTheme="minorHAnsi" w:cs="Arial"/>
          <w:sz w:val="24"/>
          <w:szCs w:val="24"/>
        </w:rPr>
      </w:pPr>
      <w:r w:rsidRPr="002D7D0E">
        <w:rPr>
          <w:rFonts w:asciiTheme="minorHAnsi" w:hAnsiTheme="minorHAnsi" w:cs="Arial"/>
          <w:sz w:val="24"/>
          <w:szCs w:val="24"/>
        </w:rPr>
        <w:t>Organizatorzy zastrzegają sobie prawo zmiany regulaminu konkursu bez podania przyczyny.</w:t>
      </w:r>
    </w:p>
    <w:p w:rsidR="00E35A1D" w:rsidRPr="002D7D0E" w:rsidRDefault="00E35A1D" w:rsidP="00E35A1D">
      <w:pPr>
        <w:numPr>
          <w:ilvl w:val="2"/>
          <w:numId w:val="10"/>
        </w:numPr>
        <w:tabs>
          <w:tab w:val="clear" w:pos="2340"/>
        </w:tabs>
        <w:spacing w:after="0"/>
        <w:ind w:left="357" w:hanging="357"/>
        <w:jc w:val="both"/>
        <w:rPr>
          <w:rFonts w:asciiTheme="minorHAnsi" w:hAnsiTheme="minorHAnsi" w:cs="Arial"/>
          <w:sz w:val="24"/>
          <w:szCs w:val="24"/>
        </w:rPr>
      </w:pPr>
      <w:r w:rsidRPr="002D7D0E">
        <w:rPr>
          <w:rFonts w:asciiTheme="minorHAnsi" w:hAnsiTheme="minorHAnsi" w:cs="Arial"/>
          <w:sz w:val="24"/>
          <w:szCs w:val="24"/>
        </w:rPr>
        <w:t>W sytuacjach nieobjętych niniejszym regulaminem rozstrzygają organizatorzy konkursu.</w:t>
      </w:r>
    </w:p>
    <w:p w:rsidR="00E35A1D" w:rsidRPr="002D7D0E" w:rsidRDefault="00E35A1D" w:rsidP="00E35A1D">
      <w:pPr>
        <w:numPr>
          <w:ilvl w:val="2"/>
          <w:numId w:val="10"/>
        </w:numPr>
        <w:tabs>
          <w:tab w:val="clear" w:pos="2340"/>
        </w:tabs>
        <w:spacing w:after="0"/>
        <w:ind w:left="357" w:hanging="357"/>
        <w:jc w:val="both"/>
        <w:rPr>
          <w:rFonts w:asciiTheme="minorHAnsi" w:hAnsiTheme="minorHAnsi" w:cs="Arial"/>
          <w:sz w:val="24"/>
          <w:szCs w:val="24"/>
        </w:rPr>
      </w:pPr>
      <w:r w:rsidRPr="002D7D0E">
        <w:rPr>
          <w:rFonts w:asciiTheme="minorHAnsi" w:hAnsiTheme="minorHAnsi" w:cs="Arial"/>
          <w:sz w:val="24"/>
          <w:szCs w:val="24"/>
        </w:rPr>
        <w:t>Organizatorzy konkursu nie odpowiadają za zmiany wynikłe z przyczyn niezależnych od nich.</w:t>
      </w:r>
    </w:p>
    <w:p w:rsidR="00B2683E" w:rsidRPr="002D7D0E" w:rsidRDefault="00B2683E" w:rsidP="00E35A1D">
      <w:pPr>
        <w:spacing w:after="0"/>
        <w:jc w:val="center"/>
        <w:rPr>
          <w:rFonts w:asciiTheme="minorHAnsi" w:hAnsiTheme="minorHAnsi" w:cs="Arial"/>
          <w:sz w:val="24"/>
          <w:szCs w:val="24"/>
        </w:rPr>
      </w:pPr>
    </w:p>
    <w:sectPr w:rsidR="00B2683E" w:rsidRPr="002D7D0E" w:rsidSect="00E11313">
      <w:headerReference w:type="default" r:id="rId7"/>
      <w:footerReference w:type="default" r:id="rId8"/>
      <w:pgSz w:w="11906" w:h="16838"/>
      <w:pgMar w:top="2239" w:right="1417" w:bottom="1417" w:left="1417" w:header="708" w:footer="59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0D96" w:rsidRDefault="00360D96" w:rsidP="00A61563">
      <w:pPr>
        <w:spacing w:after="0" w:line="240" w:lineRule="auto"/>
      </w:pPr>
      <w:r>
        <w:separator/>
      </w:r>
    </w:p>
  </w:endnote>
  <w:endnote w:type="continuationSeparator" w:id="0">
    <w:p w:rsidR="00360D96" w:rsidRDefault="00360D96" w:rsidP="00A615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1313" w:rsidRPr="00315D38" w:rsidRDefault="00E11313" w:rsidP="00E11313">
    <w:pPr>
      <w:autoSpaceDE w:val="0"/>
      <w:autoSpaceDN w:val="0"/>
      <w:adjustRightInd w:val="0"/>
      <w:spacing w:after="0"/>
      <w:jc w:val="center"/>
      <w:rPr>
        <w:rFonts w:ascii="Arial" w:hAnsi="Arial" w:cs="Arial"/>
        <w:b/>
        <w:bCs/>
        <w:sz w:val="18"/>
        <w:szCs w:val="18"/>
      </w:rPr>
    </w:pPr>
    <w:r>
      <w:rPr>
        <w:rFonts w:ascii="Arial" w:hAnsi="Arial" w:cs="Arial"/>
        <w:b/>
        <w:bCs/>
        <w:sz w:val="18"/>
        <w:szCs w:val="18"/>
      </w:rPr>
      <w:t>Punkt Informacji Europejskiej Europe Direct - Lublin</w:t>
    </w:r>
    <w:r w:rsidRPr="00360BDB">
      <w:rPr>
        <w:rFonts w:ascii="Arial" w:hAnsi="Arial" w:cs="Arial"/>
        <w:b/>
        <w:bCs/>
        <w:sz w:val="15"/>
        <w:szCs w:val="15"/>
      </w:rPr>
      <w:br/>
    </w:r>
    <w:r>
      <w:rPr>
        <w:rFonts w:ascii="Arial" w:hAnsi="Arial" w:cs="Arial"/>
        <w:bCs/>
        <w:sz w:val="16"/>
        <w:szCs w:val="16"/>
      </w:rPr>
      <w:t>ul. Przechodnia 4, 20-003 LUBLIN</w:t>
    </w:r>
    <w:r w:rsidRPr="00315D38">
      <w:rPr>
        <w:rFonts w:ascii="Arial" w:hAnsi="Arial" w:cs="Arial"/>
        <w:sz w:val="16"/>
        <w:szCs w:val="16"/>
      </w:rPr>
      <w:t xml:space="preserve">  </w:t>
    </w:r>
  </w:p>
  <w:p w:rsidR="004A4AF6" w:rsidRDefault="00E11313" w:rsidP="00E11313">
    <w:pPr>
      <w:pStyle w:val="Stopka"/>
      <w:spacing w:after="0"/>
      <w:jc w:val="center"/>
    </w:pPr>
    <w:r w:rsidRPr="00315D38">
      <w:rPr>
        <w:rFonts w:ascii="Arial" w:hAnsi="Arial" w:cs="Arial"/>
        <w:sz w:val="16"/>
        <w:szCs w:val="16"/>
      </w:rPr>
      <w:t>www.europe-direct.lublin.pl/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0D96" w:rsidRDefault="00360D96" w:rsidP="00A61563">
      <w:pPr>
        <w:spacing w:after="0" w:line="240" w:lineRule="auto"/>
      </w:pPr>
      <w:r>
        <w:separator/>
      </w:r>
    </w:p>
  </w:footnote>
  <w:footnote w:type="continuationSeparator" w:id="0">
    <w:p w:rsidR="00360D96" w:rsidRDefault="00360D96" w:rsidP="00A615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1313" w:rsidRDefault="0014722D">
    <w:pPr>
      <w:pStyle w:val="Nagwek"/>
    </w:pPr>
    <w:r w:rsidRPr="0014722D"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-804545</wp:posOffset>
          </wp:positionH>
          <wp:positionV relativeFrom="margin">
            <wp:posOffset>-1355090</wp:posOffset>
          </wp:positionV>
          <wp:extent cx="2219325" cy="1114425"/>
          <wp:effectExtent l="19050" t="0" r="9525" b="0"/>
          <wp:wrapSquare wrapText="bothSides"/>
          <wp:docPr id="4" name="Obraz 1" descr="Nowe logo Miasta Lublin na białym t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we logo Miasta Lublin na białym tl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9325" cy="1114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35A1D"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4401185</wp:posOffset>
          </wp:positionH>
          <wp:positionV relativeFrom="paragraph">
            <wp:posOffset>34290</wp:posOffset>
          </wp:positionV>
          <wp:extent cx="1524000" cy="588010"/>
          <wp:effectExtent l="19050" t="0" r="0" b="0"/>
          <wp:wrapNone/>
          <wp:docPr id="2" name="Obraz 2" descr="eds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ds-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588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35A1D"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2463165</wp:posOffset>
          </wp:positionH>
          <wp:positionV relativeFrom="paragraph">
            <wp:posOffset>-219075</wp:posOffset>
          </wp:positionV>
          <wp:extent cx="1014095" cy="841375"/>
          <wp:effectExtent l="19050" t="0" r="0" b="0"/>
          <wp:wrapTight wrapText="bothSides">
            <wp:wrapPolygon edited="0">
              <wp:start x="-406" y="0"/>
              <wp:lineTo x="-406" y="21029"/>
              <wp:lineTo x="21505" y="21029"/>
              <wp:lineTo x="21505" y="0"/>
              <wp:lineTo x="-406" y="0"/>
            </wp:wrapPolygon>
          </wp:wrapTight>
          <wp:docPr id="1" name="Obraz 1" descr="ED-LUBLIN-LOGO_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D-LUBLIN-LOGO_new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4095" cy="841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11313" w:rsidRDefault="00E11313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9EE4AA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</w:abstractNum>
  <w:abstractNum w:abstractNumId="2">
    <w:nsid w:val="00000004"/>
    <w:multiLevelType w:val="multilevel"/>
    <w:tmpl w:val="00000004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2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6"/>
    <w:multiLevelType w:val="singleLevel"/>
    <w:tmpl w:val="F6AA626A"/>
    <w:name w:val="WW8Num19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</w:abstractNum>
  <w:abstractNum w:abstractNumId="4">
    <w:nsid w:val="00000008"/>
    <w:multiLevelType w:val="multilevel"/>
    <w:tmpl w:val="00000008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2D73B1A"/>
    <w:multiLevelType w:val="hybridMultilevel"/>
    <w:tmpl w:val="E948294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696703C"/>
    <w:multiLevelType w:val="hybridMultilevel"/>
    <w:tmpl w:val="BEE628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322F70"/>
    <w:multiLevelType w:val="hybridMultilevel"/>
    <w:tmpl w:val="321A9F2E"/>
    <w:lvl w:ilvl="0" w:tplc="0415000F">
      <w:start w:val="1"/>
      <w:numFmt w:val="decimal"/>
      <w:lvlText w:val="%1."/>
      <w:lvlJc w:val="left"/>
      <w:pPr>
        <w:ind w:left="-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360" w:hanging="360"/>
      </w:pPr>
    </w:lvl>
    <w:lvl w:ilvl="2" w:tplc="0415001B" w:tentative="1">
      <w:start w:val="1"/>
      <w:numFmt w:val="lowerRoman"/>
      <w:lvlText w:val="%3."/>
      <w:lvlJc w:val="right"/>
      <w:pPr>
        <w:ind w:left="360" w:hanging="180"/>
      </w:pPr>
    </w:lvl>
    <w:lvl w:ilvl="3" w:tplc="0415000F" w:tentative="1">
      <w:start w:val="1"/>
      <w:numFmt w:val="decimal"/>
      <w:lvlText w:val="%4."/>
      <w:lvlJc w:val="left"/>
      <w:pPr>
        <w:ind w:left="1080" w:hanging="360"/>
      </w:pPr>
    </w:lvl>
    <w:lvl w:ilvl="4" w:tplc="04150019" w:tentative="1">
      <w:start w:val="1"/>
      <w:numFmt w:val="lowerLetter"/>
      <w:lvlText w:val="%5."/>
      <w:lvlJc w:val="left"/>
      <w:pPr>
        <w:ind w:left="1800" w:hanging="360"/>
      </w:pPr>
    </w:lvl>
    <w:lvl w:ilvl="5" w:tplc="0415001B" w:tentative="1">
      <w:start w:val="1"/>
      <w:numFmt w:val="lowerRoman"/>
      <w:lvlText w:val="%6."/>
      <w:lvlJc w:val="right"/>
      <w:pPr>
        <w:ind w:left="2520" w:hanging="180"/>
      </w:pPr>
    </w:lvl>
    <w:lvl w:ilvl="6" w:tplc="0415000F" w:tentative="1">
      <w:start w:val="1"/>
      <w:numFmt w:val="decimal"/>
      <w:lvlText w:val="%7."/>
      <w:lvlJc w:val="left"/>
      <w:pPr>
        <w:ind w:left="3240" w:hanging="360"/>
      </w:pPr>
    </w:lvl>
    <w:lvl w:ilvl="7" w:tplc="04150019" w:tentative="1">
      <w:start w:val="1"/>
      <w:numFmt w:val="lowerLetter"/>
      <w:lvlText w:val="%8."/>
      <w:lvlJc w:val="left"/>
      <w:pPr>
        <w:ind w:left="3960" w:hanging="360"/>
      </w:pPr>
    </w:lvl>
    <w:lvl w:ilvl="8" w:tplc="0415001B" w:tentative="1">
      <w:start w:val="1"/>
      <w:numFmt w:val="lowerRoman"/>
      <w:lvlText w:val="%9."/>
      <w:lvlJc w:val="right"/>
      <w:pPr>
        <w:ind w:left="4680" w:hanging="180"/>
      </w:pPr>
    </w:lvl>
  </w:abstractNum>
  <w:abstractNum w:abstractNumId="8">
    <w:nsid w:val="44786067"/>
    <w:multiLevelType w:val="hybridMultilevel"/>
    <w:tmpl w:val="585C591C"/>
    <w:lvl w:ilvl="0" w:tplc="AD0A0A3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8475F0"/>
    <w:multiLevelType w:val="hybridMultilevel"/>
    <w:tmpl w:val="2F16EF1C"/>
    <w:lvl w:ilvl="0" w:tplc="8110B3A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22D27C4"/>
    <w:multiLevelType w:val="hybridMultilevel"/>
    <w:tmpl w:val="FEEEA8DC"/>
    <w:lvl w:ilvl="0" w:tplc="40FA2676">
      <w:start w:val="1"/>
      <w:numFmt w:val="upperRoman"/>
      <w:pStyle w:val="Nagwek1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pStyle w:val="Nagwek2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B45C86"/>
    <w:multiLevelType w:val="hybridMultilevel"/>
    <w:tmpl w:val="955C7CEE"/>
    <w:lvl w:ilvl="0" w:tplc="AD0A0A3E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8A54D3"/>
    <w:multiLevelType w:val="hybridMultilevel"/>
    <w:tmpl w:val="A15E191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2F874F4"/>
    <w:multiLevelType w:val="hybridMultilevel"/>
    <w:tmpl w:val="22FEEE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12"/>
  </w:num>
  <w:num w:numId="4">
    <w:abstractNumId w:val="6"/>
  </w:num>
  <w:num w:numId="5">
    <w:abstractNumId w:val="5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9"/>
  </w:num>
  <w:num w:numId="12">
    <w:abstractNumId w:val="13"/>
  </w:num>
  <w:num w:numId="13">
    <w:abstractNumId w:val="8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CA56C5"/>
    <w:rsid w:val="00015A86"/>
    <w:rsid w:val="0005629E"/>
    <w:rsid w:val="000563DA"/>
    <w:rsid w:val="00060397"/>
    <w:rsid w:val="00086952"/>
    <w:rsid w:val="000A4534"/>
    <w:rsid w:val="000E65A3"/>
    <w:rsid w:val="0014722D"/>
    <w:rsid w:val="001672C7"/>
    <w:rsid w:val="00193BCC"/>
    <w:rsid w:val="001A59FA"/>
    <w:rsid w:val="001C3781"/>
    <w:rsid w:val="001D13A7"/>
    <w:rsid w:val="001D1731"/>
    <w:rsid w:val="001E23AC"/>
    <w:rsid w:val="002038F6"/>
    <w:rsid w:val="002320DF"/>
    <w:rsid w:val="002C16DA"/>
    <w:rsid w:val="002D7D0E"/>
    <w:rsid w:val="00307CE0"/>
    <w:rsid w:val="00315D38"/>
    <w:rsid w:val="0033418D"/>
    <w:rsid w:val="0035394A"/>
    <w:rsid w:val="00360D96"/>
    <w:rsid w:val="003B3A8F"/>
    <w:rsid w:val="003B7535"/>
    <w:rsid w:val="003C7B03"/>
    <w:rsid w:val="003D57B4"/>
    <w:rsid w:val="003D5E64"/>
    <w:rsid w:val="003D6760"/>
    <w:rsid w:val="003E7E79"/>
    <w:rsid w:val="003F4D93"/>
    <w:rsid w:val="004010BA"/>
    <w:rsid w:val="00461221"/>
    <w:rsid w:val="004A4AF6"/>
    <w:rsid w:val="004E4087"/>
    <w:rsid w:val="00506FA0"/>
    <w:rsid w:val="005258E0"/>
    <w:rsid w:val="00534907"/>
    <w:rsid w:val="0054015F"/>
    <w:rsid w:val="0058225B"/>
    <w:rsid w:val="00600D64"/>
    <w:rsid w:val="00614CF8"/>
    <w:rsid w:val="00624D6C"/>
    <w:rsid w:val="0062513C"/>
    <w:rsid w:val="00634205"/>
    <w:rsid w:val="006440D2"/>
    <w:rsid w:val="00671159"/>
    <w:rsid w:val="006B72F9"/>
    <w:rsid w:val="00724DBF"/>
    <w:rsid w:val="0072731E"/>
    <w:rsid w:val="007604BB"/>
    <w:rsid w:val="00761E0B"/>
    <w:rsid w:val="00783FBC"/>
    <w:rsid w:val="00792952"/>
    <w:rsid w:val="007C6311"/>
    <w:rsid w:val="007F3809"/>
    <w:rsid w:val="00802A6A"/>
    <w:rsid w:val="008822CB"/>
    <w:rsid w:val="008D2635"/>
    <w:rsid w:val="00965DC7"/>
    <w:rsid w:val="009B011F"/>
    <w:rsid w:val="00A10A56"/>
    <w:rsid w:val="00A260AE"/>
    <w:rsid w:val="00A26CB6"/>
    <w:rsid w:val="00A61563"/>
    <w:rsid w:val="00AA2F8F"/>
    <w:rsid w:val="00AA379C"/>
    <w:rsid w:val="00AE30D7"/>
    <w:rsid w:val="00AE3621"/>
    <w:rsid w:val="00AF2F5E"/>
    <w:rsid w:val="00B2683E"/>
    <w:rsid w:val="00B5596F"/>
    <w:rsid w:val="00B8133D"/>
    <w:rsid w:val="00B87246"/>
    <w:rsid w:val="00BB5C49"/>
    <w:rsid w:val="00C0328B"/>
    <w:rsid w:val="00C03F8C"/>
    <w:rsid w:val="00C06773"/>
    <w:rsid w:val="00C0741C"/>
    <w:rsid w:val="00C27147"/>
    <w:rsid w:val="00C37537"/>
    <w:rsid w:val="00C5396D"/>
    <w:rsid w:val="00C67CA1"/>
    <w:rsid w:val="00C85FAA"/>
    <w:rsid w:val="00C8675E"/>
    <w:rsid w:val="00C9254A"/>
    <w:rsid w:val="00CA0632"/>
    <w:rsid w:val="00CA56C5"/>
    <w:rsid w:val="00CB5C6E"/>
    <w:rsid w:val="00CD4465"/>
    <w:rsid w:val="00D2691E"/>
    <w:rsid w:val="00D31554"/>
    <w:rsid w:val="00D566A4"/>
    <w:rsid w:val="00D63A6F"/>
    <w:rsid w:val="00D963AF"/>
    <w:rsid w:val="00DA7CEC"/>
    <w:rsid w:val="00DE657F"/>
    <w:rsid w:val="00E11313"/>
    <w:rsid w:val="00E2050A"/>
    <w:rsid w:val="00E244DE"/>
    <w:rsid w:val="00E35A1D"/>
    <w:rsid w:val="00E61717"/>
    <w:rsid w:val="00E666F5"/>
    <w:rsid w:val="00E745EF"/>
    <w:rsid w:val="00EA1F23"/>
    <w:rsid w:val="00EE4419"/>
    <w:rsid w:val="00F25B56"/>
    <w:rsid w:val="00F54937"/>
    <w:rsid w:val="00F64716"/>
    <w:rsid w:val="00F75711"/>
    <w:rsid w:val="00F77905"/>
    <w:rsid w:val="00FB1D3F"/>
    <w:rsid w:val="00FD0FFA"/>
    <w:rsid w:val="00FF56FB"/>
    <w:rsid w:val="00FF7B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683E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2320DF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eastAsia="Times New Roman" w:hAnsi="Times New Roman"/>
      <w:b/>
      <w:bCs/>
      <w:sz w:val="32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2320DF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32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FF7B5A"/>
    <w:rPr>
      <w:color w:val="0000FF"/>
      <w:u w:val="single"/>
    </w:rPr>
  </w:style>
  <w:style w:type="character" w:styleId="Odwoaniedokomentarza">
    <w:name w:val="annotation reference"/>
    <w:uiPriority w:val="99"/>
    <w:semiHidden/>
    <w:unhideWhenUsed/>
    <w:rsid w:val="002C16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C16DA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2C16D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C16D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C16DA"/>
    <w:rPr>
      <w:b/>
      <w:bCs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16D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C16DA"/>
    <w:rPr>
      <w:rFonts w:ascii="Tahoma" w:hAnsi="Tahoma" w:cs="Tahoma"/>
      <w:sz w:val="16"/>
      <w:szCs w:val="16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A6156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A6156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6156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A61563"/>
    <w:rPr>
      <w:sz w:val="22"/>
      <w:szCs w:val="22"/>
      <w:lang w:eastAsia="en-US"/>
    </w:rPr>
  </w:style>
  <w:style w:type="paragraph" w:customStyle="1" w:styleId="Znak">
    <w:name w:val="Znak"/>
    <w:basedOn w:val="Normalny"/>
    <w:rsid w:val="00A61563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">
    <w:name w:val="Nagłówek 1 Znak"/>
    <w:link w:val="Nagwek1"/>
    <w:rsid w:val="002320DF"/>
    <w:rPr>
      <w:rFonts w:ascii="Times New Roman" w:eastAsia="Times New Roman" w:hAnsi="Times New Roman"/>
      <w:b/>
      <w:bCs/>
      <w:sz w:val="32"/>
      <w:szCs w:val="24"/>
      <w:lang w:eastAsia="ar-SA"/>
    </w:rPr>
  </w:style>
  <w:style w:type="character" w:customStyle="1" w:styleId="Nagwek2Znak">
    <w:name w:val="Nagłówek 2 Znak"/>
    <w:link w:val="Nagwek2"/>
    <w:rsid w:val="002320DF"/>
    <w:rPr>
      <w:rFonts w:ascii="Times New Roman" w:eastAsia="Times New Roman" w:hAnsi="Times New Roman"/>
      <w:b/>
      <w:bCs/>
      <w:sz w:val="32"/>
      <w:szCs w:val="24"/>
      <w:lang w:eastAsia="ar-SA"/>
    </w:rPr>
  </w:style>
  <w:style w:type="paragraph" w:styleId="Tekstpodstawowy">
    <w:name w:val="Body Text"/>
    <w:basedOn w:val="Normalny"/>
    <w:link w:val="TekstpodstawowyZnak"/>
    <w:rsid w:val="002320DF"/>
    <w:pPr>
      <w:suppressAutoHyphens/>
      <w:spacing w:after="0" w:line="240" w:lineRule="auto"/>
      <w:jc w:val="both"/>
    </w:pPr>
    <w:rPr>
      <w:rFonts w:ascii="Trebuchet MS" w:eastAsia="Times New Roman" w:hAnsi="Trebuchet MS"/>
      <w:sz w:val="24"/>
      <w:szCs w:val="24"/>
      <w:lang w:eastAsia="ar-SA"/>
    </w:rPr>
  </w:style>
  <w:style w:type="character" w:customStyle="1" w:styleId="TekstpodstawowyZnak">
    <w:name w:val="Tekst podstawowy Znak"/>
    <w:link w:val="Tekstpodstawowy"/>
    <w:rsid w:val="002320DF"/>
    <w:rPr>
      <w:rFonts w:ascii="Trebuchet MS" w:eastAsia="Times New Roman" w:hAnsi="Trebuchet MS"/>
      <w:sz w:val="24"/>
      <w:szCs w:val="24"/>
      <w:lang w:eastAsia="ar-SA"/>
    </w:rPr>
  </w:style>
  <w:style w:type="paragraph" w:styleId="Tytu">
    <w:name w:val="Title"/>
    <w:basedOn w:val="Normalny"/>
    <w:next w:val="Podtytu"/>
    <w:link w:val="TytuZnak"/>
    <w:qFormat/>
    <w:rsid w:val="002320DF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36"/>
      <w:szCs w:val="24"/>
      <w:lang w:eastAsia="ar-SA"/>
    </w:rPr>
  </w:style>
  <w:style w:type="character" w:customStyle="1" w:styleId="TytuZnak">
    <w:name w:val="Tytuł Znak"/>
    <w:link w:val="Tytu"/>
    <w:rsid w:val="002320DF"/>
    <w:rPr>
      <w:rFonts w:ascii="Times New Roman" w:eastAsia="Times New Roman" w:hAnsi="Times New Roman"/>
      <w:b/>
      <w:bCs/>
      <w:sz w:val="36"/>
      <w:szCs w:val="24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320DF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PodtytuZnak">
    <w:name w:val="Podtytuł Znak"/>
    <w:link w:val="Podtytu"/>
    <w:uiPriority w:val="11"/>
    <w:rsid w:val="002320DF"/>
    <w:rPr>
      <w:rFonts w:ascii="Cambria" w:eastAsia="Times New Roman" w:hAnsi="Cambria" w:cs="Times New Roman"/>
      <w:sz w:val="24"/>
      <w:szCs w:val="24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5596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5596F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5596F"/>
    <w:rPr>
      <w:vertAlign w:val="superscript"/>
    </w:rPr>
  </w:style>
  <w:style w:type="paragraph" w:styleId="Akapitzlist">
    <w:name w:val="List Paragraph"/>
    <w:basedOn w:val="Normalny"/>
    <w:uiPriority w:val="34"/>
    <w:qFormat/>
    <w:rsid w:val="002038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809</Words>
  <Characters>4860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Jędrych</dc:creator>
  <cp:lastModifiedBy>Aneta Szczykutowicz</cp:lastModifiedBy>
  <cp:revision>8</cp:revision>
  <cp:lastPrinted>2015-05-07T15:36:00Z</cp:lastPrinted>
  <dcterms:created xsi:type="dcterms:W3CDTF">2017-04-04T09:13:00Z</dcterms:created>
  <dcterms:modified xsi:type="dcterms:W3CDTF">2017-04-11T11:40:00Z</dcterms:modified>
</cp:coreProperties>
</file>